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93" w:rsidRDefault="006C3693" w:rsidP="00E43E8B">
      <w:pPr>
        <w:rPr>
          <w:rFonts w:cs="Times New Roman"/>
          <w:b/>
          <w:sz w:val="28"/>
          <w:szCs w:val="28"/>
        </w:rPr>
      </w:pPr>
      <w:r>
        <w:rPr>
          <w:rFonts w:cs="Times New Roman"/>
          <w:b/>
          <w:sz w:val="28"/>
          <w:szCs w:val="28"/>
        </w:rPr>
        <w:t>ΔΙΚΗΓΟΡΙΚΟΣ ΣΥΛΛΟΓΟΣ ΑΘΗΝΩΝ</w:t>
      </w:r>
    </w:p>
    <w:p w:rsidR="006C3693" w:rsidRDefault="006C3693" w:rsidP="00E43E8B">
      <w:pPr>
        <w:rPr>
          <w:rFonts w:cs="Times New Roman"/>
          <w:b/>
          <w:sz w:val="28"/>
          <w:szCs w:val="28"/>
        </w:rPr>
      </w:pPr>
      <w:r>
        <w:rPr>
          <w:rFonts w:cs="Times New Roman"/>
          <w:b/>
          <w:sz w:val="28"/>
          <w:szCs w:val="28"/>
        </w:rPr>
        <w:t xml:space="preserve">            </w:t>
      </w:r>
    </w:p>
    <w:p w:rsidR="006C3693" w:rsidRDefault="006C3693" w:rsidP="00E43E8B">
      <w:pPr>
        <w:rPr>
          <w:rFonts w:cs="Times New Roman"/>
          <w:b/>
          <w:sz w:val="28"/>
          <w:szCs w:val="28"/>
        </w:rPr>
      </w:pPr>
    </w:p>
    <w:p w:rsidR="006C3693" w:rsidRDefault="006C3693" w:rsidP="00E43E8B">
      <w:pPr>
        <w:rPr>
          <w:rFonts w:cs="Times New Roman"/>
          <w:b/>
          <w:sz w:val="28"/>
          <w:szCs w:val="28"/>
        </w:rPr>
      </w:pPr>
      <w:r>
        <w:rPr>
          <w:rFonts w:cs="Times New Roman"/>
          <w:b/>
          <w:sz w:val="28"/>
          <w:szCs w:val="28"/>
        </w:rPr>
        <w:t xml:space="preserve">                            </w:t>
      </w:r>
      <w:r w:rsidR="00B05B1A">
        <w:rPr>
          <w:rFonts w:cs="Times New Roman"/>
          <w:b/>
          <w:sz w:val="28"/>
          <w:szCs w:val="28"/>
        </w:rPr>
        <w:t xml:space="preserve">               </w:t>
      </w:r>
      <w:r>
        <w:rPr>
          <w:rFonts w:cs="Times New Roman"/>
          <w:b/>
          <w:sz w:val="28"/>
          <w:szCs w:val="28"/>
        </w:rPr>
        <w:t>ΑΝΑΚΟΙΝΩΣΗ</w:t>
      </w:r>
    </w:p>
    <w:p w:rsidR="00016F54" w:rsidRDefault="00016F54" w:rsidP="00E43E8B">
      <w:pPr>
        <w:rPr>
          <w:rFonts w:cs="Times New Roman"/>
          <w:b/>
          <w:sz w:val="28"/>
          <w:szCs w:val="28"/>
        </w:rPr>
      </w:pPr>
      <w:r>
        <w:rPr>
          <w:rFonts w:cs="Times New Roman"/>
          <w:b/>
          <w:sz w:val="28"/>
          <w:szCs w:val="28"/>
        </w:rPr>
        <w:t xml:space="preserve">                                                                                                     </w:t>
      </w:r>
    </w:p>
    <w:p w:rsidR="00016F54" w:rsidRDefault="00016F54" w:rsidP="00E43E8B">
      <w:pPr>
        <w:rPr>
          <w:rFonts w:cs="Times New Roman"/>
          <w:b/>
          <w:sz w:val="28"/>
          <w:szCs w:val="28"/>
        </w:rPr>
      </w:pPr>
      <w:r>
        <w:rPr>
          <w:rFonts w:cs="Times New Roman"/>
          <w:b/>
          <w:sz w:val="28"/>
          <w:szCs w:val="28"/>
        </w:rPr>
        <w:t xml:space="preserve">                                                                                                          15/6/2015</w:t>
      </w:r>
    </w:p>
    <w:p w:rsidR="006C3693" w:rsidRDefault="006C3693" w:rsidP="00E43E8B">
      <w:pPr>
        <w:rPr>
          <w:rFonts w:cs="Times New Roman"/>
          <w:b/>
          <w:sz w:val="28"/>
          <w:szCs w:val="28"/>
        </w:rPr>
      </w:pPr>
    </w:p>
    <w:p w:rsidR="006C3693" w:rsidRDefault="006C3693" w:rsidP="00E43E8B">
      <w:pPr>
        <w:rPr>
          <w:rFonts w:cs="Times New Roman"/>
          <w:b/>
          <w:sz w:val="28"/>
          <w:szCs w:val="28"/>
        </w:rPr>
      </w:pPr>
      <w:r>
        <w:rPr>
          <w:rFonts w:cs="Times New Roman"/>
          <w:b/>
          <w:sz w:val="28"/>
          <w:szCs w:val="28"/>
        </w:rPr>
        <w:t>Αποφάσεις του Δ.Σ του ΔΣΑ κατά την συνεδρίαση του στις 26/5/2015</w:t>
      </w:r>
    </w:p>
    <w:p w:rsidR="006C3693" w:rsidRDefault="006C3693" w:rsidP="00E43E8B">
      <w:pPr>
        <w:rPr>
          <w:rFonts w:cs="Times New Roman"/>
          <w:b/>
          <w:sz w:val="28"/>
          <w:szCs w:val="28"/>
        </w:rPr>
      </w:pPr>
    </w:p>
    <w:p w:rsidR="006C3693" w:rsidRPr="006C3693" w:rsidRDefault="006C3693" w:rsidP="00E43E8B">
      <w:pPr>
        <w:rPr>
          <w:rFonts w:cs="Times New Roman"/>
          <w:b/>
          <w:sz w:val="28"/>
          <w:szCs w:val="28"/>
        </w:rPr>
      </w:pPr>
      <w:r>
        <w:rPr>
          <w:rFonts w:cs="Times New Roman"/>
          <w:b/>
          <w:sz w:val="28"/>
          <w:szCs w:val="28"/>
        </w:rPr>
        <w:t xml:space="preserve">Το Διοικητικό Συμβούλιο του Δικηγορικού Συλλόγου της Αθήνας, που συνεδρίασε στις 26 </w:t>
      </w:r>
      <w:proofErr w:type="spellStart"/>
      <w:r>
        <w:rPr>
          <w:rFonts w:cs="Times New Roman"/>
          <w:b/>
          <w:sz w:val="28"/>
          <w:szCs w:val="28"/>
        </w:rPr>
        <w:t>Μαίου</w:t>
      </w:r>
      <w:proofErr w:type="spellEnd"/>
      <w:r>
        <w:rPr>
          <w:rFonts w:cs="Times New Roman"/>
          <w:b/>
          <w:sz w:val="28"/>
          <w:szCs w:val="28"/>
        </w:rPr>
        <w:t xml:space="preserve"> 2015 στα γραφεία του Συλλόγου,  μετά από εκτενή συζήτηση και διάλογο, έλαβε τις εξής αποφάσεις:</w:t>
      </w:r>
    </w:p>
    <w:p w:rsidR="006C3693" w:rsidRDefault="006C3693" w:rsidP="00E43E8B">
      <w:pPr>
        <w:rPr>
          <w:rFonts w:cs="Times New Roman"/>
          <w:b/>
          <w:sz w:val="28"/>
          <w:szCs w:val="28"/>
        </w:rPr>
      </w:pPr>
    </w:p>
    <w:p w:rsidR="006C3693" w:rsidRDefault="006C3693" w:rsidP="00E43E8B">
      <w:pPr>
        <w:rPr>
          <w:rFonts w:cs="Times New Roman"/>
          <w:b/>
          <w:sz w:val="28"/>
          <w:szCs w:val="28"/>
        </w:rPr>
      </w:pPr>
    </w:p>
    <w:p w:rsidR="00E43E8B" w:rsidRPr="00065B94" w:rsidRDefault="00E43E8B" w:rsidP="00E43E8B">
      <w:pPr>
        <w:rPr>
          <w:rFonts w:cs="Times New Roman"/>
          <w:sz w:val="28"/>
          <w:szCs w:val="28"/>
        </w:rPr>
      </w:pPr>
      <w:r>
        <w:rPr>
          <w:rFonts w:cs="Times New Roman"/>
          <w:b/>
          <w:sz w:val="28"/>
          <w:szCs w:val="28"/>
        </w:rPr>
        <w:t>1</w:t>
      </w:r>
      <w:r w:rsidR="006C3693">
        <w:rPr>
          <w:rFonts w:cs="Times New Roman"/>
          <w:b/>
          <w:sz w:val="28"/>
          <w:szCs w:val="28"/>
        </w:rPr>
        <w:t>.</w:t>
      </w:r>
      <w:r>
        <w:rPr>
          <w:rFonts w:cs="Times New Roman"/>
          <w:b/>
          <w:sz w:val="28"/>
          <w:szCs w:val="28"/>
        </w:rPr>
        <w:t xml:space="preserve"> </w:t>
      </w:r>
      <w:r w:rsidRPr="00065B94">
        <w:rPr>
          <w:rFonts w:cs="Times New Roman"/>
          <w:sz w:val="28"/>
          <w:szCs w:val="28"/>
        </w:rPr>
        <w:t xml:space="preserve">Το Διοικητικό Συμβούλιο </w:t>
      </w:r>
      <w:r w:rsidR="006C3693" w:rsidRPr="00065B94">
        <w:rPr>
          <w:rFonts w:cs="Times New Roman"/>
          <w:sz w:val="28"/>
          <w:szCs w:val="28"/>
        </w:rPr>
        <w:t xml:space="preserve">του Δ.Σ.Α </w:t>
      </w:r>
      <w:r w:rsidR="00C62FAA">
        <w:rPr>
          <w:rFonts w:cs="Times New Roman"/>
          <w:b/>
          <w:sz w:val="28"/>
          <w:szCs w:val="28"/>
        </w:rPr>
        <w:t>ενέκρινε</w:t>
      </w:r>
      <w:r w:rsidRPr="00B05B1A">
        <w:rPr>
          <w:rFonts w:cs="Times New Roman"/>
          <w:b/>
          <w:sz w:val="28"/>
          <w:szCs w:val="28"/>
        </w:rPr>
        <w:t xml:space="preserve"> το ποσό των 4.000 ευρώ </w:t>
      </w:r>
      <w:r w:rsidRPr="00065B94">
        <w:rPr>
          <w:rFonts w:cs="Times New Roman"/>
          <w:sz w:val="28"/>
          <w:szCs w:val="28"/>
        </w:rPr>
        <w:t xml:space="preserve">ως οικονομική ενίσχυση του 40ού συνεδρίου της Ένωσης Ελλήνων </w:t>
      </w:r>
      <w:proofErr w:type="spellStart"/>
      <w:r w:rsidRPr="00065B94">
        <w:rPr>
          <w:rFonts w:cs="Times New Roman"/>
          <w:sz w:val="28"/>
          <w:szCs w:val="28"/>
        </w:rPr>
        <w:t>Δικονομολόγων</w:t>
      </w:r>
      <w:proofErr w:type="spellEnd"/>
      <w:r w:rsidRPr="00065B94">
        <w:rPr>
          <w:rFonts w:cs="Times New Roman"/>
          <w:sz w:val="28"/>
          <w:szCs w:val="28"/>
        </w:rPr>
        <w:t xml:space="preserve"> που θα γίνει  στην Πάτρα από 10 έως 13 Σεπτεμβρίου του 2015 με γενικό θέμα: «ΕΝΩΣΕΙΣ ΠΡΟΣΩΠΩΝ ΚΑΙ ΛΟΙΠΕΣ ΟΝΤΟΤΗΤΕΣ ΣΤΗΝ ΠΟΛΙΤΙΚΗ ΔΙΚΗ».</w:t>
      </w:r>
    </w:p>
    <w:p w:rsidR="00E43E8B" w:rsidRDefault="00E43E8B" w:rsidP="00E43E8B">
      <w:pPr>
        <w:rPr>
          <w:rFonts w:cs="Times New Roman"/>
          <w:sz w:val="28"/>
          <w:szCs w:val="28"/>
        </w:rPr>
      </w:pPr>
    </w:p>
    <w:p w:rsidR="00E43E8B" w:rsidRPr="00E43E8B" w:rsidRDefault="00E43E8B" w:rsidP="00E43E8B">
      <w:pPr>
        <w:rPr>
          <w:rFonts w:cs="Times New Roman"/>
          <w:sz w:val="28"/>
          <w:szCs w:val="28"/>
        </w:rPr>
      </w:pPr>
      <w:r>
        <w:rPr>
          <w:rFonts w:cs="Times New Roman"/>
          <w:b/>
          <w:sz w:val="28"/>
          <w:szCs w:val="28"/>
        </w:rPr>
        <w:t xml:space="preserve">2. </w:t>
      </w:r>
      <w:r w:rsidRPr="00065B94">
        <w:rPr>
          <w:rFonts w:cs="Times New Roman"/>
          <w:sz w:val="28"/>
          <w:szCs w:val="28"/>
        </w:rPr>
        <w:t xml:space="preserve">Το Δ.Σ  του Δ.Σ.Α  ενέκρινε ομόφωνα την αγορά δύο (2) δίτροχων μέσων μεταφοράς. Στην αγορά θα </w:t>
      </w:r>
      <w:r w:rsidR="00C62FAA">
        <w:rPr>
          <w:rFonts w:cs="Times New Roman"/>
          <w:sz w:val="28"/>
          <w:szCs w:val="28"/>
        </w:rPr>
        <w:t>συν</w:t>
      </w:r>
      <w:r w:rsidRPr="00065B94">
        <w:rPr>
          <w:rFonts w:cs="Times New Roman"/>
          <w:sz w:val="28"/>
          <w:szCs w:val="28"/>
        </w:rPr>
        <w:t>υπολογιστεί και η μεταπώληση των δύο (2) παλαιών</w:t>
      </w:r>
      <w:r w:rsidR="009B3B22" w:rsidRPr="00065B94">
        <w:rPr>
          <w:rFonts w:cs="Times New Roman"/>
          <w:sz w:val="28"/>
          <w:szCs w:val="28"/>
        </w:rPr>
        <w:t xml:space="preserve"> </w:t>
      </w:r>
      <w:proofErr w:type="spellStart"/>
      <w:r w:rsidR="009B3B22" w:rsidRPr="00065B94">
        <w:rPr>
          <w:rFonts w:cs="Times New Roman"/>
          <w:sz w:val="28"/>
          <w:szCs w:val="28"/>
        </w:rPr>
        <w:t>διτρόχων</w:t>
      </w:r>
      <w:proofErr w:type="spellEnd"/>
      <w:r w:rsidR="009B3B22" w:rsidRPr="00065B94">
        <w:rPr>
          <w:rFonts w:cs="Times New Roman"/>
          <w:sz w:val="28"/>
          <w:szCs w:val="28"/>
        </w:rPr>
        <w:t>.</w:t>
      </w:r>
    </w:p>
    <w:p w:rsidR="00E43E8B" w:rsidRPr="00E43E8B" w:rsidRDefault="00E43E8B" w:rsidP="00E43E8B">
      <w:pPr>
        <w:rPr>
          <w:rFonts w:cs="Times New Roman"/>
          <w:b/>
          <w:sz w:val="28"/>
          <w:szCs w:val="28"/>
        </w:rPr>
      </w:pPr>
    </w:p>
    <w:p w:rsidR="00E43E8B" w:rsidRDefault="00E43E8B" w:rsidP="00E43E8B">
      <w:pPr>
        <w:rPr>
          <w:rFonts w:cs="Times New Roman"/>
          <w:sz w:val="28"/>
          <w:szCs w:val="28"/>
        </w:rPr>
      </w:pPr>
      <w:r>
        <w:rPr>
          <w:rFonts w:cs="Times New Roman"/>
          <w:b/>
          <w:sz w:val="28"/>
          <w:szCs w:val="28"/>
        </w:rPr>
        <w:t>3. Το Δ.Σ του Δ</w:t>
      </w:r>
      <w:r w:rsidR="006C3693">
        <w:rPr>
          <w:rFonts w:cs="Times New Roman"/>
          <w:b/>
          <w:sz w:val="28"/>
          <w:szCs w:val="28"/>
        </w:rPr>
        <w:t>.</w:t>
      </w:r>
      <w:r>
        <w:rPr>
          <w:rFonts w:cs="Times New Roman"/>
          <w:b/>
          <w:sz w:val="28"/>
          <w:szCs w:val="28"/>
        </w:rPr>
        <w:t>Σ</w:t>
      </w:r>
      <w:r w:rsidR="006C3693">
        <w:rPr>
          <w:rFonts w:cs="Times New Roman"/>
          <w:b/>
          <w:sz w:val="28"/>
          <w:szCs w:val="28"/>
        </w:rPr>
        <w:t>.</w:t>
      </w:r>
      <w:r>
        <w:rPr>
          <w:rFonts w:cs="Times New Roman"/>
          <w:b/>
          <w:sz w:val="28"/>
          <w:szCs w:val="28"/>
        </w:rPr>
        <w:t>Α, μετά από εισήγηση της συμβούλου-ταμία</w:t>
      </w:r>
      <w:r w:rsidRPr="00E43E8B">
        <w:rPr>
          <w:rFonts w:cs="Times New Roman"/>
          <w:b/>
          <w:sz w:val="28"/>
          <w:szCs w:val="28"/>
        </w:rPr>
        <w:t xml:space="preserve"> κ. </w:t>
      </w:r>
      <w:proofErr w:type="spellStart"/>
      <w:r w:rsidRPr="00E43E8B">
        <w:rPr>
          <w:rFonts w:cs="Times New Roman"/>
          <w:b/>
          <w:sz w:val="28"/>
          <w:szCs w:val="28"/>
        </w:rPr>
        <w:t>Μαρινέττα</w:t>
      </w:r>
      <w:r>
        <w:rPr>
          <w:rFonts w:cs="Times New Roman"/>
          <w:b/>
          <w:sz w:val="28"/>
          <w:szCs w:val="28"/>
        </w:rPr>
        <w:t>ς</w:t>
      </w:r>
      <w:proofErr w:type="spellEnd"/>
      <w:r w:rsidRPr="00E43E8B">
        <w:rPr>
          <w:rFonts w:cs="Times New Roman"/>
          <w:b/>
          <w:sz w:val="28"/>
          <w:szCs w:val="28"/>
        </w:rPr>
        <w:t xml:space="preserve"> Γούναρη</w:t>
      </w:r>
      <w:r>
        <w:rPr>
          <w:rFonts w:cs="Times New Roman"/>
          <w:b/>
          <w:sz w:val="28"/>
          <w:szCs w:val="28"/>
        </w:rPr>
        <w:t xml:space="preserve">, αποφάσισε ομόφωνα </w:t>
      </w:r>
      <w:r w:rsidRPr="00E43E8B">
        <w:rPr>
          <w:rFonts w:cs="Times New Roman"/>
          <w:sz w:val="28"/>
          <w:szCs w:val="28"/>
        </w:rPr>
        <w:t xml:space="preserve">να δοθεί ως ενίσχυση </w:t>
      </w:r>
      <w:r>
        <w:rPr>
          <w:rFonts w:cs="Times New Roman"/>
          <w:sz w:val="28"/>
          <w:szCs w:val="28"/>
        </w:rPr>
        <w:t xml:space="preserve">του έργου της Διεθνούς Αμνηστίας, </w:t>
      </w:r>
      <w:r w:rsidRPr="00E43E8B">
        <w:rPr>
          <w:rFonts w:cs="Times New Roman"/>
          <w:sz w:val="28"/>
          <w:szCs w:val="28"/>
        </w:rPr>
        <w:t>το ποσό των 400 ευρώ</w:t>
      </w:r>
      <w:r>
        <w:rPr>
          <w:rFonts w:cs="Times New Roman"/>
          <w:sz w:val="28"/>
          <w:szCs w:val="28"/>
        </w:rPr>
        <w:t>.</w:t>
      </w:r>
    </w:p>
    <w:p w:rsidR="00E43E8B" w:rsidRPr="00E43E8B" w:rsidRDefault="00E43E8B" w:rsidP="00E43E8B">
      <w:pPr>
        <w:rPr>
          <w:rFonts w:cs="Times New Roman"/>
          <w:b/>
          <w:sz w:val="28"/>
          <w:szCs w:val="28"/>
        </w:rPr>
      </w:pPr>
    </w:p>
    <w:p w:rsidR="00E43E8B" w:rsidRDefault="00E43E8B" w:rsidP="00E43E8B">
      <w:pPr>
        <w:rPr>
          <w:rFonts w:cs="Times New Roman"/>
          <w:b/>
          <w:sz w:val="28"/>
          <w:szCs w:val="28"/>
        </w:rPr>
      </w:pPr>
      <w:r w:rsidRPr="00E43E8B">
        <w:rPr>
          <w:rFonts w:cs="Times New Roman"/>
          <w:b/>
          <w:sz w:val="28"/>
          <w:szCs w:val="28"/>
        </w:rPr>
        <w:t>4</w:t>
      </w:r>
      <w:r>
        <w:rPr>
          <w:rFonts w:cs="Times New Roman"/>
          <w:sz w:val="28"/>
          <w:szCs w:val="28"/>
        </w:rPr>
        <w:t xml:space="preserve">. </w:t>
      </w:r>
      <w:r w:rsidRPr="00065B94">
        <w:rPr>
          <w:rFonts w:cs="Times New Roman"/>
          <w:sz w:val="28"/>
          <w:szCs w:val="28"/>
        </w:rPr>
        <w:t xml:space="preserve">Το Δ.Σ του Δικηγορικού Συλλόγου Αθηνών </w:t>
      </w:r>
      <w:r w:rsidRPr="00B05B1A">
        <w:rPr>
          <w:rFonts w:cs="Times New Roman"/>
          <w:b/>
          <w:sz w:val="28"/>
          <w:szCs w:val="28"/>
        </w:rPr>
        <w:t xml:space="preserve">έκανε  ομόφωνα δεκτό το αίτημα της κ. Εύης </w:t>
      </w:r>
      <w:proofErr w:type="spellStart"/>
      <w:r w:rsidRPr="00B05B1A">
        <w:rPr>
          <w:rFonts w:cs="Times New Roman"/>
          <w:b/>
          <w:sz w:val="28"/>
          <w:szCs w:val="28"/>
        </w:rPr>
        <w:t>Χριστοφιδάκη</w:t>
      </w:r>
      <w:proofErr w:type="spellEnd"/>
      <w:r w:rsidRPr="00B05B1A">
        <w:rPr>
          <w:rFonts w:cs="Times New Roman"/>
          <w:b/>
          <w:sz w:val="28"/>
          <w:szCs w:val="28"/>
        </w:rPr>
        <w:t>, Διευθύντριας Βιβλιοθήκης ΔΣΑ, για ανανέωση της σύμβασης συντήρησης λογισμικού Βιβλιοθήκης ΔΣΑ</w:t>
      </w:r>
      <w:r w:rsidRPr="00065B94">
        <w:rPr>
          <w:rFonts w:cs="Times New Roman"/>
          <w:sz w:val="28"/>
          <w:szCs w:val="28"/>
        </w:rPr>
        <w:t>, συνολικού  ποσού 5</w:t>
      </w:r>
      <w:r w:rsidR="006C3693" w:rsidRPr="00065B94">
        <w:rPr>
          <w:rFonts w:cs="Times New Roman"/>
          <w:sz w:val="28"/>
          <w:szCs w:val="28"/>
        </w:rPr>
        <w:t>.</w:t>
      </w:r>
      <w:r w:rsidRPr="00065B94">
        <w:rPr>
          <w:rFonts w:cs="Times New Roman"/>
          <w:sz w:val="28"/>
          <w:szCs w:val="28"/>
        </w:rPr>
        <w:t>000 ευρώ πλέον ΦΠΑ.</w:t>
      </w:r>
    </w:p>
    <w:p w:rsidR="00DF41FD" w:rsidRDefault="00DF41FD" w:rsidP="00E43E8B">
      <w:pPr>
        <w:rPr>
          <w:rFonts w:cs="Times New Roman"/>
          <w:b/>
          <w:sz w:val="28"/>
          <w:szCs w:val="28"/>
        </w:rPr>
      </w:pPr>
    </w:p>
    <w:p w:rsidR="006C3693" w:rsidRDefault="00DF41FD" w:rsidP="00DF41FD">
      <w:pPr>
        <w:pStyle w:val="1"/>
        <w:shd w:val="clear" w:color="auto" w:fill="auto"/>
        <w:spacing w:line="240" w:lineRule="auto"/>
        <w:rPr>
          <w:rFonts w:asciiTheme="minorHAnsi" w:hAnsiTheme="minorHAnsi"/>
          <w:b/>
          <w:sz w:val="28"/>
          <w:szCs w:val="28"/>
        </w:rPr>
      </w:pPr>
      <w:r w:rsidRPr="00DF41FD">
        <w:rPr>
          <w:rFonts w:asciiTheme="minorHAnsi" w:hAnsiTheme="minorHAnsi"/>
          <w:b/>
          <w:sz w:val="28"/>
          <w:szCs w:val="28"/>
        </w:rPr>
        <w:t>5</w:t>
      </w:r>
      <w:r>
        <w:rPr>
          <w:b/>
          <w:sz w:val="28"/>
          <w:szCs w:val="28"/>
        </w:rPr>
        <w:t xml:space="preserve">. </w:t>
      </w:r>
      <w:r>
        <w:rPr>
          <w:rFonts w:asciiTheme="minorHAnsi" w:hAnsiTheme="minorHAnsi"/>
          <w:b/>
          <w:sz w:val="28"/>
          <w:szCs w:val="28"/>
        </w:rPr>
        <w:t>Το Δ.Σ του ΔΣΑ</w:t>
      </w:r>
      <w:r w:rsidRPr="00DF41FD">
        <w:rPr>
          <w:rFonts w:asciiTheme="minorHAnsi" w:hAnsiTheme="minorHAnsi"/>
          <w:b/>
          <w:sz w:val="28"/>
          <w:szCs w:val="28"/>
        </w:rPr>
        <w:t xml:space="preserve"> </w:t>
      </w:r>
      <w:proofErr w:type="spellStart"/>
      <w:r w:rsidRPr="00DF41FD">
        <w:rPr>
          <w:rFonts w:asciiTheme="minorHAnsi" w:hAnsiTheme="minorHAnsi"/>
          <w:b/>
          <w:sz w:val="28"/>
          <w:szCs w:val="28"/>
        </w:rPr>
        <w:t>επικαιροπ</w:t>
      </w:r>
      <w:r w:rsidR="007F3D16">
        <w:rPr>
          <w:rFonts w:asciiTheme="minorHAnsi" w:hAnsiTheme="minorHAnsi"/>
          <w:b/>
          <w:sz w:val="28"/>
          <w:szCs w:val="28"/>
        </w:rPr>
        <w:t>οίησε</w:t>
      </w:r>
      <w:proofErr w:type="spellEnd"/>
      <w:r w:rsidR="007F3D16">
        <w:rPr>
          <w:rFonts w:asciiTheme="minorHAnsi" w:hAnsiTheme="minorHAnsi"/>
          <w:b/>
          <w:sz w:val="28"/>
          <w:szCs w:val="28"/>
        </w:rPr>
        <w:t xml:space="preserve"> την απόφαση που έλαβε την 14</w:t>
      </w:r>
      <w:r w:rsidR="007F3D16" w:rsidRPr="007F3D16">
        <w:rPr>
          <w:rFonts w:asciiTheme="minorHAnsi" w:hAnsiTheme="minorHAnsi"/>
          <w:b/>
          <w:sz w:val="28"/>
          <w:szCs w:val="28"/>
          <w:vertAlign w:val="superscript"/>
        </w:rPr>
        <w:t>η</w:t>
      </w:r>
      <w:r w:rsidR="007F3D16">
        <w:rPr>
          <w:rFonts w:asciiTheme="minorHAnsi" w:hAnsiTheme="minorHAnsi"/>
          <w:b/>
          <w:sz w:val="28"/>
          <w:szCs w:val="28"/>
        </w:rPr>
        <w:t xml:space="preserve"> Οκτωβρίου </w:t>
      </w:r>
      <w:r w:rsidRPr="00DF41FD">
        <w:rPr>
          <w:rFonts w:asciiTheme="minorHAnsi" w:hAnsiTheme="minorHAnsi"/>
          <w:b/>
          <w:sz w:val="28"/>
          <w:szCs w:val="28"/>
        </w:rPr>
        <w:t>201</w:t>
      </w:r>
      <w:r w:rsidR="007F3D16">
        <w:rPr>
          <w:rFonts w:asciiTheme="minorHAnsi" w:hAnsiTheme="minorHAnsi"/>
          <w:b/>
          <w:sz w:val="28"/>
          <w:szCs w:val="28"/>
        </w:rPr>
        <w:t>4 και αποφάσισε</w:t>
      </w:r>
      <w:r w:rsidR="006C3693">
        <w:rPr>
          <w:rFonts w:asciiTheme="minorHAnsi" w:hAnsiTheme="minorHAnsi"/>
          <w:b/>
          <w:sz w:val="28"/>
          <w:szCs w:val="28"/>
        </w:rPr>
        <w:t>:</w:t>
      </w:r>
    </w:p>
    <w:p w:rsidR="00DF41FD" w:rsidRDefault="00DF41FD" w:rsidP="00DF41FD">
      <w:pPr>
        <w:pStyle w:val="1"/>
        <w:shd w:val="clear" w:color="auto" w:fill="auto"/>
        <w:spacing w:line="240" w:lineRule="auto"/>
        <w:rPr>
          <w:rFonts w:asciiTheme="minorHAnsi" w:hAnsiTheme="minorHAnsi"/>
          <w:b/>
          <w:sz w:val="28"/>
          <w:szCs w:val="28"/>
        </w:rPr>
      </w:pPr>
      <w:r w:rsidRPr="00DF41FD">
        <w:rPr>
          <w:rFonts w:asciiTheme="minorHAnsi" w:hAnsiTheme="minorHAnsi"/>
          <w:b/>
          <w:sz w:val="28"/>
          <w:szCs w:val="28"/>
        </w:rPr>
        <w:t>α) την καταβολή του οφειλόμενου ποσού ύψους 331.150,30 ευρώ συμπεριλαμβανομένου ΦΠΑ στην αν</w:t>
      </w:r>
      <w:r w:rsidR="00ED6D99">
        <w:rPr>
          <w:rFonts w:asciiTheme="minorHAnsi" w:hAnsiTheme="minorHAnsi"/>
          <w:b/>
          <w:sz w:val="28"/>
          <w:szCs w:val="28"/>
        </w:rPr>
        <w:t xml:space="preserve">άδοχο εταιρεία </w:t>
      </w:r>
      <w:proofErr w:type="spellStart"/>
      <w:r w:rsidR="00ED6D99">
        <w:rPr>
          <w:rFonts w:asciiTheme="minorHAnsi" w:hAnsiTheme="minorHAnsi"/>
          <w:b/>
          <w:sz w:val="28"/>
          <w:szCs w:val="28"/>
        </w:rPr>
        <w:t>Singular</w:t>
      </w:r>
      <w:proofErr w:type="spellEnd"/>
      <w:r w:rsidR="00ED6D99">
        <w:rPr>
          <w:rFonts w:asciiTheme="minorHAnsi" w:hAnsiTheme="minorHAnsi"/>
          <w:b/>
          <w:sz w:val="28"/>
          <w:szCs w:val="28"/>
        </w:rPr>
        <w:t xml:space="preserve"> </w:t>
      </w:r>
      <w:proofErr w:type="spellStart"/>
      <w:r w:rsidR="00ED6D99">
        <w:rPr>
          <w:rFonts w:asciiTheme="minorHAnsi" w:hAnsiTheme="minorHAnsi"/>
          <w:b/>
          <w:sz w:val="28"/>
          <w:szCs w:val="28"/>
        </w:rPr>
        <w:t>Logic</w:t>
      </w:r>
      <w:proofErr w:type="spellEnd"/>
      <w:r w:rsidR="00ED6D99">
        <w:rPr>
          <w:rFonts w:asciiTheme="minorHAnsi" w:hAnsiTheme="minorHAnsi"/>
          <w:b/>
          <w:sz w:val="28"/>
          <w:szCs w:val="28"/>
        </w:rPr>
        <w:t xml:space="preserve"> α</w:t>
      </w:r>
      <w:r w:rsidRPr="00DF41FD">
        <w:rPr>
          <w:rFonts w:asciiTheme="minorHAnsi" w:hAnsiTheme="minorHAnsi"/>
          <w:b/>
          <w:sz w:val="28"/>
          <w:szCs w:val="28"/>
        </w:rPr>
        <w:t>με</w:t>
      </w:r>
      <w:r w:rsidR="00ED6D99">
        <w:rPr>
          <w:rFonts w:asciiTheme="minorHAnsi" w:hAnsiTheme="minorHAnsi"/>
          <w:b/>
          <w:sz w:val="28"/>
          <w:szCs w:val="28"/>
        </w:rPr>
        <w:t>λ</w:t>
      </w:r>
      <w:r w:rsidRPr="00DF41FD">
        <w:rPr>
          <w:rFonts w:asciiTheme="minorHAnsi" w:hAnsiTheme="minorHAnsi"/>
          <w:b/>
          <w:sz w:val="28"/>
          <w:szCs w:val="28"/>
        </w:rPr>
        <w:t xml:space="preserve">λητί </w:t>
      </w:r>
      <w:r>
        <w:rPr>
          <w:rFonts w:asciiTheme="minorHAnsi" w:hAnsiTheme="minorHAnsi"/>
          <w:sz w:val="28"/>
          <w:szCs w:val="28"/>
        </w:rPr>
        <w:t>προς ε</w:t>
      </w:r>
      <w:r w:rsidRPr="00DF41FD">
        <w:rPr>
          <w:rFonts w:asciiTheme="minorHAnsi" w:hAnsiTheme="minorHAnsi"/>
          <w:sz w:val="28"/>
          <w:szCs w:val="28"/>
        </w:rPr>
        <w:t xml:space="preserve">ξόφληση </w:t>
      </w:r>
      <w:r>
        <w:rPr>
          <w:rFonts w:asciiTheme="minorHAnsi" w:hAnsiTheme="minorHAnsi"/>
          <w:sz w:val="28"/>
          <w:szCs w:val="28"/>
        </w:rPr>
        <w:t xml:space="preserve">του </w:t>
      </w:r>
      <w:r w:rsidRPr="00DF41FD">
        <w:rPr>
          <w:rFonts w:asciiTheme="minorHAnsi" w:hAnsiTheme="minorHAnsi"/>
          <w:sz w:val="28"/>
          <w:szCs w:val="28"/>
        </w:rPr>
        <w:t>υπολοίπου αντιτίμου του παραληφθέντος Έργου «ΑΛΛΗΛΕΠΙΔΡΑΣΤΙΚΕΣ ΗΛΕΚΤΡΟΝΙΚΕΣ ΥΠΗΡΕΣΙΕΣ ΠΡΟΔΙΚΑΣΙΑΣ- ON LINE ΕΞΥΠΗΡΕΤΗΣΗ ΔΙΚΗΓΟΡΩΝ ΔΙΚΑΣΤΩΝ ΠΟΛΙΤΩΝ»</w:t>
      </w:r>
      <w:r>
        <w:rPr>
          <w:rFonts w:asciiTheme="minorHAnsi" w:hAnsiTheme="minorHAnsi"/>
          <w:sz w:val="28"/>
          <w:szCs w:val="28"/>
        </w:rPr>
        <w:t>.</w:t>
      </w:r>
    </w:p>
    <w:p w:rsidR="00DF41FD" w:rsidRPr="00DF41FD" w:rsidRDefault="00DF41FD" w:rsidP="00DF41FD">
      <w:pPr>
        <w:pStyle w:val="1"/>
        <w:shd w:val="clear" w:color="auto" w:fill="auto"/>
        <w:spacing w:line="240" w:lineRule="auto"/>
        <w:rPr>
          <w:rFonts w:asciiTheme="minorHAnsi" w:hAnsiTheme="minorHAnsi"/>
          <w:b/>
          <w:sz w:val="28"/>
          <w:szCs w:val="28"/>
        </w:rPr>
      </w:pPr>
      <w:r w:rsidRPr="00DF41FD">
        <w:rPr>
          <w:rFonts w:asciiTheme="minorHAnsi" w:hAnsiTheme="minorHAnsi"/>
          <w:b/>
          <w:sz w:val="28"/>
          <w:szCs w:val="28"/>
        </w:rPr>
        <w:lastRenderedPageBreak/>
        <w:t>και β) τη διεξαγωγή έρευνας προς αναζήτηση πάσης ευθύνης για τ</w:t>
      </w:r>
      <w:r w:rsidR="009B50B0">
        <w:rPr>
          <w:rFonts w:asciiTheme="minorHAnsi" w:hAnsiTheme="minorHAnsi"/>
          <w:b/>
          <w:sz w:val="28"/>
          <w:szCs w:val="28"/>
        </w:rPr>
        <w:t>ην παράλειψη οφειλόμενης πράξης, η οποία είχε ως αποτέλεσμα να καταστεί ληξιπρόθεσμη και απαιτητή αυτή η απαίτηση</w:t>
      </w:r>
      <w:r w:rsidR="007F3D16">
        <w:rPr>
          <w:rFonts w:asciiTheme="minorHAnsi" w:hAnsiTheme="minorHAnsi"/>
          <w:b/>
          <w:sz w:val="28"/>
          <w:szCs w:val="28"/>
        </w:rPr>
        <w:t xml:space="preserve">, δεδομένου ότι, </w:t>
      </w:r>
      <w:r w:rsidR="001E776A">
        <w:rPr>
          <w:rFonts w:asciiTheme="minorHAnsi" w:hAnsiTheme="minorHAnsi"/>
          <w:b/>
          <w:sz w:val="28"/>
          <w:szCs w:val="28"/>
        </w:rPr>
        <w:t>όπως προκύπτει</w:t>
      </w:r>
      <w:r w:rsidR="009B50B0">
        <w:rPr>
          <w:rFonts w:asciiTheme="minorHAnsi" w:hAnsiTheme="minorHAnsi"/>
          <w:b/>
          <w:sz w:val="28"/>
          <w:szCs w:val="28"/>
        </w:rPr>
        <w:t xml:space="preserve"> από τα μέχρι τώρα προσκομιζόμενα έγγραφα</w:t>
      </w:r>
      <w:r w:rsidR="001E776A">
        <w:rPr>
          <w:rFonts w:asciiTheme="minorHAnsi" w:hAnsiTheme="minorHAnsi"/>
          <w:b/>
          <w:sz w:val="28"/>
          <w:szCs w:val="28"/>
        </w:rPr>
        <w:t>, την 14</w:t>
      </w:r>
      <w:r w:rsidR="001E776A" w:rsidRPr="001E776A">
        <w:rPr>
          <w:rFonts w:asciiTheme="minorHAnsi" w:hAnsiTheme="minorHAnsi"/>
          <w:b/>
          <w:sz w:val="28"/>
          <w:szCs w:val="28"/>
          <w:vertAlign w:val="superscript"/>
        </w:rPr>
        <w:t>η</w:t>
      </w:r>
      <w:r w:rsidR="001E776A">
        <w:rPr>
          <w:rFonts w:asciiTheme="minorHAnsi" w:hAnsiTheme="minorHAnsi"/>
          <w:b/>
          <w:sz w:val="28"/>
          <w:szCs w:val="28"/>
        </w:rPr>
        <w:t xml:space="preserve"> Μαρτίου 2013, έληξε η προθεσμία άσκησης ενδίκων μέσων.</w:t>
      </w:r>
    </w:p>
    <w:p w:rsidR="00DF41FD" w:rsidRPr="00DF41FD" w:rsidRDefault="00DF41FD" w:rsidP="00DF41FD">
      <w:pPr>
        <w:pStyle w:val="1"/>
        <w:shd w:val="clear" w:color="auto" w:fill="auto"/>
        <w:spacing w:line="240" w:lineRule="auto"/>
        <w:rPr>
          <w:rFonts w:asciiTheme="minorHAnsi" w:hAnsiTheme="minorHAnsi"/>
          <w:b/>
          <w:sz w:val="28"/>
          <w:szCs w:val="28"/>
        </w:rPr>
      </w:pPr>
    </w:p>
    <w:p w:rsidR="00DF41FD" w:rsidRPr="00065B94" w:rsidRDefault="00DF41FD" w:rsidP="00DF41FD">
      <w:pPr>
        <w:pStyle w:val="1"/>
        <w:shd w:val="clear" w:color="auto" w:fill="auto"/>
        <w:spacing w:line="240" w:lineRule="auto"/>
        <w:rPr>
          <w:rFonts w:asciiTheme="minorHAnsi" w:hAnsiTheme="minorHAnsi"/>
          <w:sz w:val="28"/>
          <w:szCs w:val="28"/>
        </w:rPr>
      </w:pPr>
      <w:r w:rsidRPr="00065B94">
        <w:rPr>
          <w:rFonts w:asciiTheme="minorHAnsi" w:hAnsiTheme="minorHAnsi"/>
          <w:sz w:val="28"/>
          <w:szCs w:val="28"/>
        </w:rPr>
        <w:t>Για το σκοπό αυτό, συνεστήθη Επιτροπή Διενέργει</w:t>
      </w:r>
      <w:r w:rsidR="00065B94">
        <w:rPr>
          <w:rFonts w:asciiTheme="minorHAnsi" w:hAnsiTheme="minorHAnsi"/>
          <w:sz w:val="28"/>
          <w:szCs w:val="28"/>
        </w:rPr>
        <w:t xml:space="preserve">ας Έρευνας, απαρτιζόμενη από τους συμβούλους </w:t>
      </w:r>
      <w:r w:rsidR="00065B94" w:rsidRPr="00C62FAA">
        <w:rPr>
          <w:rFonts w:asciiTheme="minorHAnsi" w:hAnsiTheme="minorHAnsi"/>
          <w:b/>
          <w:sz w:val="28"/>
          <w:szCs w:val="28"/>
        </w:rPr>
        <w:t>Ελ</w:t>
      </w:r>
      <w:r w:rsidR="00065B94">
        <w:rPr>
          <w:rFonts w:asciiTheme="minorHAnsi" w:hAnsiTheme="minorHAnsi"/>
          <w:sz w:val="28"/>
          <w:szCs w:val="28"/>
        </w:rPr>
        <w:t>.</w:t>
      </w:r>
      <w:r w:rsidRPr="00065B94">
        <w:rPr>
          <w:rFonts w:asciiTheme="minorHAnsi" w:hAnsiTheme="minorHAnsi"/>
          <w:sz w:val="28"/>
          <w:szCs w:val="28"/>
        </w:rPr>
        <w:t xml:space="preserve"> </w:t>
      </w:r>
      <w:proofErr w:type="spellStart"/>
      <w:r w:rsidR="00ED6D99">
        <w:rPr>
          <w:rFonts w:asciiTheme="minorHAnsi" w:hAnsiTheme="minorHAnsi"/>
          <w:b/>
          <w:sz w:val="28"/>
          <w:szCs w:val="28"/>
        </w:rPr>
        <w:t>Ράντο</w:t>
      </w:r>
      <w:proofErr w:type="spellEnd"/>
      <w:r w:rsidR="00ED6D99">
        <w:rPr>
          <w:rFonts w:asciiTheme="minorHAnsi" w:hAnsiTheme="minorHAnsi"/>
          <w:b/>
          <w:sz w:val="28"/>
          <w:szCs w:val="28"/>
        </w:rPr>
        <w:t>, Χ</w:t>
      </w:r>
      <w:r w:rsidR="00065B94">
        <w:rPr>
          <w:rFonts w:asciiTheme="minorHAnsi" w:hAnsiTheme="minorHAnsi"/>
          <w:b/>
          <w:sz w:val="28"/>
          <w:szCs w:val="28"/>
        </w:rPr>
        <w:t xml:space="preserve">. </w:t>
      </w:r>
      <w:proofErr w:type="spellStart"/>
      <w:r w:rsidRPr="00065B94">
        <w:rPr>
          <w:rFonts w:asciiTheme="minorHAnsi" w:hAnsiTheme="minorHAnsi"/>
          <w:b/>
          <w:sz w:val="28"/>
          <w:szCs w:val="28"/>
        </w:rPr>
        <w:t>Δαμασκόπουλο</w:t>
      </w:r>
      <w:proofErr w:type="spellEnd"/>
      <w:r w:rsidRPr="00065B94">
        <w:rPr>
          <w:rFonts w:asciiTheme="minorHAnsi" w:hAnsiTheme="minorHAnsi"/>
          <w:b/>
          <w:sz w:val="28"/>
          <w:szCs w:val="28"/>
        </w:rPr>
        <w:t xml:space="preserve">. </w:t>
      </w:r>
      <w:r w:rsidR="00065B94">
        <w:rPr>
          <w:rFonts w:asciiTheme="minorHAnsi" w:hAnsiTheme="minorHAnsi"/>
          <w:sz w:val="28"/>
          <w:szCs w:val="28"/>
        </w:rPr>
        <w:t>Πρόεδρος της Επιτροπής θα είναι</w:t>
      </w:r>
      <w:r w:rsidRPr="00065B94">
        <w:rPr>
          <w:rFonts w:asciiTheme="minorHAnsi" w:hAnsiTheme="minorHAnsi"/>
          <w:sz w:val="28"/>
          <w:szCs w:val="28"/>
        </w:rPr>
        <w:t xml:space="preserve"> η Γενική Γραμματέας του ΔΣΑ κ. </w:t>
      </w:r>
      <w:r w:rsidRPr="00065B94">
        <w:rPr>
          <w:rFonts w:asciiTheme="minorHAnsi" w:hAnsiTheme="minorHAnsi"/>
          <w:b/>
          <w:sz w:val="28"/>
          <w:szCs w:val="28"/>
        </w:rPr>
        <w:t xml:space="preserve">Χριστίνα </w:t>
      </w:r>
      <w:proofErr w:type="spellStart"/>
      <w:r w:rsidRPr="00065B94">
        <w:rPr>
          <w:rFonts w:asciiTheme="minorHAnsi" w:hAnsiTheme="minorHAnsi"/>
          <w:b/>
          <w:sz w:val="28"/>
          <w:szCs w:val="28"/>
        </w:rPr>
        <w:t>Κουντούρη</w:t>
      </w:r>
      <w:proofErr w:type="spellEnd"/>
      <w:r w:rsidRPr="00065B94">
        <w:rPr>
          <w:rFonts w:asciiTheme="minorHAnsi" w:hAnsiTheme="minorHAnsi"/>
          <w:sz w:val="28"/>
          <w:szCs w:val="28"/>
        </w:rPr>
        <w:t>.</w:t>
      </w:r>
    </w:p>
    <w:p w:rsidR="00DF41FD" w:rsidRDefault="00DF41FD" w:rsidP="00DF41FD">
      <w:pPr>
        <w:rPr>
          <w:sz w:val="28"/>
          <w:szCs w:val="28"/>
        </w:rPr>
      </w:pPr>
    </w:p>
    <w:p w:rsidR="00ED6D99" w:rsidRPr="00E43E8B" w:rsidRDefault="00ED6D99" w:rsidP="00DF41FD">
      <w:pPr>
        <w:rPr>
          <w:sz w:val="28"/>
          <w:szCs w:val="28"/>
        </w:rPr>
      </w:pPr>
    </w:p>
    <w:p w:rsidR="00410E95" w:rsidRDefault="00410E95" w:rsidP="00410E95">
      <w:pPr>
        <w:pStyle w:val="1"/>
        <w:shd w:val="clear" w:color="auto" w:fill="auto"/>
        <w:spacing w:line="240" w:lineRule="auto"/>
        <w:rPr>
          <w:rFonts w:asciiTheme="minorHAnsi" w:hAnsiTheme="minorHAnsi"/>
          <w:b/>
          <w:sz w:val="28"/>
          <w:szCs w:val="28"/>
        </w:rPr>
      </w:pPr>
      <w:r>
        <w:rPr>
          <w:rFonts w:asciiTheme="minorHAnsi" w:hAnsiTheme="minorHAnsi"/>
          <w:b/>
          <w:sz w:val="28"/>
          <w:szCs w:val="28"/>
        </w:rPr>
        <w:t xml:space="preserve">6. </w:t>
      </w:r>
      <w:r w:rsidRPr="00410E95">
        <w:rPr>
          <w:rFonts w:asciiTheme="minorHAnsi" w:hAnsiTheme="minorHAnsi"/>
          <w:b/>
          <w:sz w:val="28"/>
          <w:szCs w:val="28"/>
        </w:rPr>
        <w:t>Άρση αναστολής ειδικού επιστημονικού προσωπικού ΜΟΔ</w:t>
      </w:r>
      <w:r>
        <w:rPr>
          <w:rFonts w:asciiTheme="minorHAnsi" w:hAnsiTheme="minorHAnsi"/>
          <w:b/>
          <w:sz w:val="28"/>
          <w:szCs w:val="28"/>
        </w:rPr>
        <w:t xml:space="preserve"> ΑΕ.</w:t>
      </w:r>
    </w:p>
    <w:p w:rsidR="001E3539" w:rsidRDefault="001E3539" w:rsidP="00410E95">
      <w:pPr>
        <w:pStyle w:val="1"/>
        <w:shd w:val="clear" w:color="auto" w:fill="auto"/>
        <w:spacing w:line="240" w:lineRule="auto"/>
        <w:rPr>
          <w:rFonts w:asciiTheme="minorHAnsi" w:hAnsiTheme="minorHAnsi"/>
          <w:b/>
          <w:sz w:val="28"/>
          <w:szCs w:val="28"/>
        </w:rPr>
      </w:pPr>
    </w:p>
    <w:p w:rsidR="006C3693" w:rsidRDefault="00410E95" w:rsidP="00410E95">
      <w:pPr>
        <w:pStyle w:val="1"/>
        <w:shd w:val="clear" w:color="auto" w:fill="auto"/>
        <w:spacing w:line="240" w:lineRule="auto"/>
        <w:rPr>
          <w:rFonts w:asciiTheme="minorHAnsi" w:hAnsiTheme="minorHAnsi"/>
          <w:b/>
          <w:sz w:val="28"/>
          <w:szCs w:val="28"/>
        </w:rPr>
      </w:pPr>
      <w:proofErr w:type="spellStart"/>
      <w:r>
        <w:rPr>
          <w:rFonts w:asciiTheme="minorHAnsi" w:hAnsiTheme="minorHAnsi"/>
          <w:b/>
          <w:sz w:val="28"/>
          <w:szCs w:val="28"/>
        </w:rPr>
        <w:t>Εγινε</w:t>
      </w:r>
      <w:proofErr w:type="spellEnd"/>
      <w:r>
        <w:rPr>
          <w:rFonts w:asciiTheme="minorHAnsi" w:hAnsiTheme="minorHAnsi"/>
          <w:b/>
          <w:sz w:val="28"/>
          <w:szCs w:val="28"/>
        </w:rPr>
        <w:t xml:space="preserve"> ομόφωνα δεκτή από το Δ.Σ του ΔΣΑ, γνωμοδότηση της Νομικής Υπηρεσίας του Συλλόγου, σύμφωνα με την οποία δεν τίθεται πλέον ζήτημα αναστολής της άσκησης του δικηγορικού λειτουργήματος για τους νομικούς που απασχολούνται ως ειδικό επιστημονικό προσωπικό στην ΜΟΔ ΑΕ. </w:t>
      </w:r>
    </w:p>
    <w:p w:rsidR="00410E95" w:rsidRDefault="00410E95" w:rsidP="00410E95">
      <w:pPr>
        <w:pStyle w:val="1"/>
        <w:shd w:val="clear" w:color="auto" w:fill="auto"/>
        <w:spacing w:line="240" w:lineRule="auto"/>
        <w:rPr>
          <w:rFonts w:asciiTheme="minorHAnsi" w:hAnsiTheme="minorHAnsi"/>
          <w:b/>
          <w:sz w:val="28"/>
          <w:szCs w:val="28"/>
        </w:rPr>
      </w:pPr>
      <w:r>
        <w:rPr>
          <w:rFonts w:asciiTheme="minorHAnsi" w:hAnsiTheme="minorHAnsi"/>
          <w:b/>
          <w:sz w:val="28"/>
          <w:szCs w:val="28"/>
        </w:rPr>
        <w:t>Η γνωμοδότηση και η απ</w:t>
      </w:r>
      <w:r w:rsidR="006C3693">
        <w:rPr>
          <w:rFonts w:asciiTheme="minorHAnsi" w:hAnsiTheme="minorHAnsi"/>
          <w:b/>
          <w:sz w:val="28"/>
          <w:szCs w:val="28"/>
        </w:rPr>
        <w:t>όφαση του Δ.Σ του ΔΣΑ στηρίχθηκαν</w:t>
      </w:r>
      <w:r>
        <w:rPr>
          <w:rFonts w:asciiTheme="minorHAnsi" w:hAnsiTheme="minorHAnsi"/>
          <w:b/>
          <w:sz w:val="28"/>
          <w:szCs w:val="28"/>
        </w:rPr>
        <w:t xml:space="preserve"> </w:t>
      </w:r>
      <w:r>
        <w:rPr>
          <w:rFonts w:asciiTheme="minorHAnsi" w:hAnsiTheme="minorHAnsi"/>
          <w:sz w:val="28"/>
          <w:szCs w:val="28"/>
        </w:rPr>
        <w:t>σ</w:t>
      </w:r>
      <w:r w:rsidRPr="00410E95">
        <w:rPr>
          <w:rFonts w:asciiTheme="minorHAnsi" w:hAnsiTheme="minorHAnsi"/>
          <w:sz w:val="28"/>
          <w:szCs w:val="28"/>
        </w:rPr>
        <w:t xml:space="preserve">το άρθρο 60 του ν. 4314/2014 </w:t>
      </w:r>
      <w:r>
        <w:rPr>
          <w:rFonts w:asciiTheme="minorHAnsi" w:hAnsiTheme="minorHAnsi"/>
          <w:sz w:val="28"/>
          <w:szCs w:val="28"/>
        </w:rPr>
        <w:t xml:space="preserve">με το οποίο </w:t>
      </w:r>
      <w:r w:rsidRPr="00410E95">
        <w:rPr>
          <w:rFonts w:asciiTheme="minorHAnsi" w:hAnsiTheme="minorHAnsi"/>
          <w:sz w:val="28"/>
          <w:szCs w:val="28"/>
        </w:rPr>
        <w:t>αντι</w:t>
      </w:r>
      <w:r>
        <w:rPr>
          <w:rFonts w:asciiTheme="minorHAnsi" w:hAnsiTheme="minorHAnsi"/>
          <w:sz w:val="28"/>
          <w:szCs w:val="28"/>
        </w:rPr>
        <w:t xml:space="preserve">καταστάθηκε το </w:t>
      </w:r>
      <w:r w:rsidRPr="00410E95">
        <w:rPr>
          <w:rFonts w:asciiTheme="minorHAnsi" w:hAnsiTheme="minorHAnsi"/>
          <w:sz w:val="28"/>
          <w:szCs w:val="28"/>
        </w:rPr>
        <w:t>άρθρο 8</w:t>
      </w:r>
      <w:r w:rsidRPr="00410E95">
        <w:rPr>
          <w:rFonts w:asciiTheme="minorHAnsi" w:hAnsiTheme="minorHAnsi"/>
          <w:sz w:val="28"/>
          <w:szCs w:val="28"/>
          <w:vertAlign w:val="superscript"/>
        </w:rPr>
        <w:t>ε</w:t>
      </w:r>
      <w:r>
        <w:rPr>
          <w:rFonts w:asciiTheme="minorHAnsi" w:hAnsiTheme="minorHAnsi"/>
          <w:sz w:val="28"/>
          <w:szCs w:val="28"/>
        </w:rPr>
        <w:t xml:space="preserve"> </w:t>
      </w:r>
      <w:r w:rsidRPr="00410E95">
        <w:rPr>
          <w:rFonts w:asciiTheme="minorHAnsi" w:hAnsiTheme="minorHAnsi"/>
          <w:sz w:val="28"/>
          <w:szCs w:val="28"/>
        </w:rPr>
        <w:t>του καταστατικού</w:t>
      </w:r>
      <w:r w:rsidR="006C3693">
        <w:rPr>
          <w:rFonts w:asciiTheme="minorHAnsi" w:hAnsiTheme="minorHAnsi"/>
          <w:sz w:val="28"/>
          <w:szCs w:val="28"/>
        </w:rPr>
        <w:t xml:space="preserve"> της ΜΟΔ Α.Ε.</w:t>
      </w:r>
      <w:r>
        <w:rPr>
          <w:rFonts w:asciiTheme="minorHAnsi" w:hAnsiTheme="minorHAnsi"/>
          <w:sz w:val="28"/>
          <w:szCs w:val="28"/>
        </w:rPr>
        <w:t>, σύμφωνα με το οποίο το επιστημονικό προσωπικό της ΜΟΔ ΑΕ,</w:t>
      </w:r>
      <w:r w:rsidR="000E06EE">
        <w:rPr>
          <w:rFonts w:asciiTheme="minorHAnsi" w:hAnsiTheme="minorHAnsi"/>
          <w:sz w:val="28"/>
          <w:szCs w:val="28"/>
        </w:rPr>
        <w:t xml:space="preserve"> ετίθε</w:t>
      </w:r>
      <w:r w:rsidRPr="00410E95">
        <w:rPr>
          <w:rFonts w:asciiTheme="minorHAnsi" w:hAnsiTheme="minorHAnsi"/>
          <w:sz w:val="28"/>
          <w:szCs w:val="28"/>
        </w:rPr>
        <w:t>το σε αναστολή του δικηγορικού λειτουργήματος</w:t>
      </w:r>
      <w:r>
        <w:rPr>
          <w:rFonts w:asciiTheme="minorHAnsi" w:hAnsiTheme="minorHAnsi"/>
          <w:sz w:val="28"/>
          <w:szCs w:val="28"/>
        </w:rPr>
        <w:t>. Το ως άνω άρθρο 60 του ν.4314/2014, προβλέπει ότι</w:t>
      </w:r>
      <w:r w:rsidRPr="00410E95">
        <w:rPr>
          <w:rFonts w:asciiTheme="minorHAnsi" w:hAnsiTheme="minorHAnsi"/>
          <w:sz w:val="28"/>
          <w:szCs w:val="28"/>
        </w:rPr>
        <w:t xml:space="preserve"> «</w:t>
      </w:r>
      <w:r w:rsidR="006C3693">
        <w:rPr>
          <w:rFonts w:asciiTheme="minorHAnsi" w:hAnsiTheme="minorHAnsi"/>
          <w:i/>
          <w:sz w:val="28"/>
          <w:szCs w:val="28"/>
        </w:rPr>
        <w:t>η</w:t>
      </w:r>
      <w:r w:rsidRPr="00410E95">
        <w:rPr>
          <w:rFonts w:asciiTheme="minorHAnsi" w:hAnsiTheme="minorHAnsi"/>
          <w:i/>
          <w:sz w:val="28"/>
          <w:szCs w:val="28"/>
        </w:rPr>
        <w:t xml:space="preserve"> ΜΟΔ Α.Ε. δύναται να προσλαμβάνει νομικούς ως ειδικό επιστημονικό προσωπικό σύμφωνα με τις προηγούμενες παραγράφους. Οι συμβάσεις μεταξύ της ΜΟΔ Α.Ε. και των νομικών που απασχολούνται ως ειδικό επιστημονικό προσωπικό δεν αποτελούν κώλυμα για την απόκτηση της ιδιότητας του δικηγόρου</w:t>
      </w:r>
      <w:r>
        <w:rPr>
          <w:rFonts w:asciiTheme="minorHAnsi" w:hAnsiTheme="minorHAnsi"/>
          <w:i/>
          <w:sz w:val="28"/>
          <w:szCs w:val="28"/>
        </w:rPr>
        <w:t>».</w:t>
      </w:r>
      <w:r w:rsidRPr="00410E95">
        <w:rPr>
          <w:rFonts w:asciiTheme="minorHAnsi" w:hAnsiTheme="minorHAnsi"/>
          <w:b/>
          <w:sz w:val="28"/>
          <w:szCs w:val="28"/>
        </w:rPr>
        <w:t xml:space="preserve"> </w:t>
      </w:r>
    </w:p>
    <w:p w:rsidR="001E3539" w:rsidRDefault="001E3539" w:rsidP="00410E95">
      <w:pPr>
        <w:pStyle w:val="1"/>
        <w:shd w:val="clear" w:color="auto" w:fill="auto"/>
        <w:spacing w:line="240" w:lineRule="auto"/>
        <w:rPr>
          <w:rFonts w:asciiTheme="minorHAnsi" w:hAnsiTheme="minorHAnsi"/>
          <w:b/>
          <w:sz w:val="28"/>
          <w:szCs w:val="28"/>
        </w:rPr>
      </w:pPr>
    </w:p>
    <w:p w:rsidR="001E3539" w:rsidRPr="00410E95" w:rsidRDefault="001E3539" w:rsidP="00410E95">
      <w:pPr>
        <w:pStyle w:val="1"/>
        <w:shd w:val="clear" w:color="auto" w:fill="auto"/>
        <w:spacing w:line="240" w:lineRule="auto"/>
        <w:rPr>
          <w:rFonts w:asciiTheme="minorHAnsi" w:hAnsiTheme="minorHAnsi"/>
          <w:b/>
          <w:sz w:val="28"/>
          <w:szCs w:val="28"/>
        </w:rPr>
      </w:pPr>
    </w:p>
    <w:p w:rsidR="001E3539" w:rsidRPr="001E3539" w:rsidRDefault="001E3539" w:rsidP="001E3539">
      <w:pPr>
        <w:pStyle w:val="1"/>
        <w:shd w:val="clear" w:color="auto" w:fill="auto"/>
        <w:spacing w:line="240" w:lineRule="auto"/>
        <w:rPr>
          <w:rFonts w:asciiTheme="minorHAnsi" w:hAnsiTheme="minorHAnsi"/>
          <w:b/>
          <w:sz w:val="28"/>
          <w:szCs w:val="28"/>
        </w:rPr>
      </w:pPr>
      <w:r w:rsidRPr="001E3539">
        <w:rPr>
          <w:rFonts w:asciiTheme="minorHAnsi" w:hAnsiTheme="minorHAnsi"/>
          <w:b/>
          <w:sz w:val="28"/>
          <w:szCs w:val="28"/>
        </w:rPr>
        <w:t>7. Επιτροπή Διαιτησίας</w:t>
      </w:r>
    </w:p>
    <w:p w:rsidR="001E3539" w:rsidRDefault="001E3539" w:rsidP="001E3539">
      <w:pPr>
        <w:pStyle w:val="1"/>
        <w:shd w:val="clear" w:color="auto" w:fill="auto"/>
        <w:spacing w:line="240" w:lineRule="auto"/>
        <w:rPr>
          <w:rFonts w:asciiTheme="minorHAnsi" w:hAnsiTheme="minorHAnsi"/>
          <w:sz w:val="28"/>
          <w:szCs w:val="28"/>
        </w:rPr>
      </w:pPr>
    </w:p>
    <w:p w:rsidR="001E3539" w:rsidRPr="001E3539" w:rsidRDefault="001E3539" w:rsidP="001E3539">
      <w:pPr>
        <w:pStyle w:val="1"/>
        <w:shd w:val="clear" w:color="auto" w:fill="auto"/>
        <w:spacing w:line="240" w:lineRule="auto"/>
        <w:rPr>
          <w:rFonts w:asciiTheme="minorHAnsi" w:hAnsiTheme="minorHAnsi"/>
          <w:sz w:val="28"/>
          <w:szCs w:val="28"/>
        </w:rPr>
      </w:pPr>
      <w:proofErr w:type="spellStart"/>
      <w:r w:rsidRPr="00065B94">
        <w:rPr>
          <w:rFonts w:asciiTheme="minorHAnsi" w:hAnsiTheme="minorHAnsi"/>
          <w:b/>
          <w:sz w:val="28"/>
          <w:szCs w:val="28"/>
        </w:rPr>
        <w:t>Εγινε</w:t>
      </w:r>
      <w:proofErr w:type="spellEnd"/>
      <w:r w:rsidRPr="00065B94">
        <w:rPr>
          <w:rFonts w:asciiTheme="minorHAnsi" w:hAnsiTheme="minorHAnsi"/>
          <w:b/>
          <w:sz w:val="28"/>
          <w:szCs w:val="28"/>
        </w:rPr>
        <w:t xml:space="preserve"> ομόφωνα δεκτή η εισήγηση της</w:t>
      </w:r>
      <w:r>
        <w:rPr>
          <w:rFonts w:asciiTheme="minorHAnsi" w:hAnsiTheme="minorHAnsi"/>
          <w:sz w:val="28"/>
          <w:szCs w:val="28"/>
        </w:rPr>
        <w:t xml:space="preserve"> </w:t>
      </w:r>
      <w:r w:rsidRPr="001E3539">
        <w:rPr>
          <w:rFonts w:asciiTheme="minorHAnsi" w:hAnsiTheme="minorHAnsi"/>
          <w:b/>
          <w:sz w:val="28"/>
          <w:szCs w:val="28"/>
        </w:rPr>
        <w:t>Γενική</w:t>
      </w:r>
      <w:r>
        <w:rPr>
          <w:rFonts w:asciiTheme="minorHAnsi" w:hAnsiTheme="minorHAnsi"/>
          <w:b/>
          <w:sz w:val="28"/>
          <w:szCs w:val="28"/>
        </w:rPr>
        <w:t>ς Γραμματέω</w:t>
      </w:r>
      <w:r w:rsidRPr="001E3539">
        <w:rPr>
          <w:rFonts w:asciiTheme="minorHAnsi" w:hAnsiTheme="minorHAnsi"/>
          <w:b/>
          <w:sz w:val="28"/>
          <w:szCs w:val="28"/>
        </w:rPr>
        <w:t>ς του ΔΣΑ κ. Χριστίνα</w:t>
      </w:r>
      <w:r>
        <w:rPr>
          <w:rFonts w:asciiTheme="minorHAnsi" w:hAnsiTheme="minorHAnsi"/>
          <w:b/>
          <w:sz w:val="28"/>
          <w:szCs w:val="28"/>
        </w:rPr>
        <w:t>ς</w:t>
      </w:r>
      <w:r w:rsidRPr="001E3539">
        <w:rPr>
          <w:rFonts w:asciiTheme="minorHAnsi" w:hAnsiTheme="minorHAnsi"/>
          <w:b/>
          <w:sz w:val="28"/>
          <w:szCs w:val="28"/>
        </w:rPr>
        <w:t xml:space="preserve"> </w:t>
      </w:r>
      <w:proofErr w:type="spellStart"/>
      <w:r w:rsidRPr="001E3539">
        <w:rPr>
          <w:rFonts w:asciiTheme="minorHAnsi" w:hAnsiTheme="minorHAnsi"/>
          <w:b/>
          <w:sz w:val="28"/>
          <w:szCs w:val="28"/>
        </w:rPr>
        <w:t>Κουντούρη</w:t>
      </w:r>
      <w:proofErr w:type="spellEnd"/>
      <w:r>
        <w:rPr>
          <w:rFonts w:asciiTheme="minorHAnsi" w:hAnsiTheme="minorHAnsi"/>
          <w:sz w:val="28"/>
          <w:szCs w:val="28"/>
        </w:rPr>
        <w:t>, η οποία πρότεινε:</w:t>
      </w:r>
    </w:p>
    <w:p w:rsidR="001E3539" w:rsidRPr="001E3539" w:rsidRDefault="001E3539" w:rsidP="001E3539">
      <w:pPr>
        <w:pStyle w:val="1"/>
        <w:shd w:val="clear" w:color="auto" w:fill="auto"/>
        <w:spacing w:line="240" w:lineRule="auto"/>
        <w:rPr>
          <w:rFonts w:asciiTheme="minorHAnsi" w:hAnsiTheme="minorHAnsi"/>
          <w:sz w:val="28"/>
          <w:szCs w:val="28"/>
        </w:rPr>
      </w:pPr>
    </w:p>
    <w:p w:rsidR="001E3539" w:rsidRPr="001E3539" w:rsidRDefault="0013031D" w:rsidP="001E3539">
      <w:pPr>
        <w:pStyle w:val="1"/>
        <w:shd w:val="clear" w:color="auto" w:fill="auto"/>
        <w:spacing w:line="240" w:lineRule="auto"/>
        <w:ind w:left="60"/>
        <w:rPr>
          <w:rFonts w:asciiTheme="minorHAnsi" w:hAnsiTheme="minorHAnsi"/>
          <w:sz w:val="28"/>
          <w:szCs w:val="28"/>
        </w:rPr>
      </w:pPr>
      <w:r>
        <w:rPr>
          <w:rFonts w:asciiTheme="minorHAnsi" w:hAnsiTheme="minorHAnsi"/>
          <w:b/>
          <w:sz w:val="28"/>
          <w:szCs w:val="28"/>
        </w:rPr>
        <w:t>Α</w:t>
      </w:r>
      <w:r w:rsidR="001E3539" w:rsidRPr="0013031D">
        <w:rPr>
          <w:rFonts w:asciiTheme="minorHAnsi" w:hAnsiTheme="minorHAnsi"/>
          <w:b/>
          <w:sz w:val="28"/>
          <w:szCs w:val="28"/>
        </w:rPr>
        <w:t>)</w:t>
      </w:r>
      <w:r w:rsidR="001E3539">
        <w:rPr>
          <w:rFonts w:asciiTheme="minorHAnsi" w:hAnsiTheme="minorHAnsi"/>
          <w:sz w:val="28"/>
          <w:szCs w:val="28"/>
        </w:rPr>
        <w:t xml:space="preserve"> </w:t>
      </w:r>
      <w:r w:rsidR="001E3539" w:rsidRPr="00065B94">
        <w:rPr>
          <w:rFonts w:asciiTheme="minorHAnsi" w:hAnsiTheme="minorHAnsi"/>
          <w:b/>
          <w:sz w:val="28"/>
          <w:szCs w:val="28"/>
        </w:rPr>
        <w:t>Να εξουσιοδοτηθεί από το Σώμα ο Πρόεδρος του ΔΣΑ</w:t>
      </w:r>
      <w:r w:rsidR="001E3539" w:rsidRPr="001E3539">
        <w:rPr>
          <w:rFonts w:asciiTheme="minorHAnsi" w:hAnsiTheme="minorHAnsi"/>
          <w:sz w:val="28"/>
          <w:szCs w:val="28"/>
        </w:rPr>
        <w:t xml:space="preserve"> για τον  ορισμό 4 τακτικών και ισάριθμων αναπληρωματικών μελών</w:t>
      </w:r>
    </w:p>
    <w:p w:rsidR="001E3539" w:rsidRPr="001E3539" w:rsidRDefault="001E3539" w:rsidP="001E3539">
      <w:pPr>
        <w:pStyle w:val="1"/>
        <w:shd w:val="clear" w:color="auto" w:fill="auto"/>
        <w:spacing w:line="240" w:lineRule="auto"/>
        <w:ind w:left="60"/>
        <w:rPr>
          <w:rFonts w:asciiTheme="minorHAnsi" w:hAnsiTheme="minorHAnsi"/>
          <w:sz w:val="28"/>
          <w:szCs w:val="28"/>
        </w:rPr>
      </w:pPr>
      <w:r w:rsidRPr="0013031D">
        <w:rPr>
          <w:rFonts w:asciiTheme="minorHAnsi" w:hAnsiTheme="minorHAnsi"/>
          <w:b/>
          <w:sz w:val="28"/>
          <w:szCs w:val="28"/>
        </w:rPr>
        <w:t>Β)</w:t>
      </w:r>
      <w:r>
        <w:rPr>
          <w:rFonts w:asciiTheme="minorHAnsi" w:hAnsiTheme="minorHAnsi"/>
          <w:sz w:val="28"/>
          <w:szCs w:val="28"/>
        </w:rPr>
        <w:t xml:space="preserve"> </w:t>
      </w:r>
      <w:r w:rsidRPr="00065B94">
        <w:rPr>
          <w:rFonts w:asciiTheme="minorHAnsi" w:hAnsiTheme="minorHAnsi"/>
          <w:b/>
          <w:sz w:val="28"/>
          <w:szCs w:val="28"/>
        </w:rPr>
        <w:t xml:space="preserve">Να </w:t>
      </w:r>
      <w:proofErr w:type="spellStart"/>
      <w:r w:rsidRPr="00065B94">
        <w:rPr>
          <w:rFonts w:asciiTheme="minorHAnsi" w:hAnsiTheme="minorHAnsi"/>
          <w:b/>
          <w:sz w:val="28"/>
          <w:szCs w:val="28"/>
        </w:rPr>
        <w:t>επικαιροποιηθεί</w:t>
      </w:r>
      <w:proofErr w:type="spellEnd"/>
      <w:r w:rsidRPr="00065B94">
        <w:rPr>
          <w:rFonts w:asciiTheme="minorHAnsi" w:hAnsiTheme="minorHAnsi"/>
          <w:b/>
          <w:sz w:val="28"/>
          <w:szCs w:val="28"/>
        </w:rPr>
        <w:t xml:space="preserve"> ο κατάλογος των διαιτητών</w:t>
      </w:r>
      <w:r w:rsidRPr="001E3539">
        <w:rPr>
          <w:rFonts w:asciiTheme="minorHAnsi" w:hAnsiTheme="minorHAnsi"/>
          <w:sz w:val="28"/>
          <w:szCs w:val="28"/>
        </w:rPr>
        <w:t xml:space="preserve"> από τη</w:t>
      </w:r>
      <w:r>
        <w:rPr>
          <w:rFonts w:asciiTheme="minorHAnsi" w:hAnsiTheme="minorHAnsi"/>
          <w:sz w:val="28"/>
          <w:szCs w:val="28"/>
        </w:rPr>
        <w:t xml:space="preserve">ν Επιτροπή με </w:t>
      </w:r>
      <w:r w:rsidRPr="001E3539">
        <w:rPr>
          <w:rFonts w:asciiTheme="minorHAnsi" w:hAnsiTheme="minorHAnsi"/>
          <w:sz w:val="28"/>
          <w:szCs w:val="28"/>
        </w:rPr>
        <w:t>κριτήρια α) να είναι δικηγόροι</w:t>
      </w:r>
      <w:r>
        <w:rPr>
          <w:rFonts w:asciiTheme="minorHAnsi" w:hAnsiTheme="minorHAnsi"/>
          <w:sz w:val="28"/>
          <w:szCs w:val="28"/>
        </w:rPr>
        <w:t>,</w:t>
      </w:r>
      <w:r w:rsidRPr="001E3539">
        <w:rPr>
          <w:rFonts w:asciiTheme="minorHAnsi" w:hAnsiTheme="minorHAnsi"/>
          <w:sz w:val="28"/>
          <w:szCs w:val="28"/>
        </w:rPr>
        <w:t xml:space="preserve"> αναγνωρισμένοι διαιτητές, </w:t>
      </w:r>
      <w:r w:rsidRPr="001E3539">
        <w:rPr>
          <w:rFonts w:asciiTheme="minorHAnsi" w:hAnsiTheme="minorHAnsi"/>
          <w:sz w:val="28"/>
          <w:szCs w:val="28"/>
        </w:rPr>
        <w:lastRenderedPageBreak/>
        <w:t>β)</w:t>
      </w:r>
      <w:r w:rsidR="009B50B0">
        <w:rPr>
          <w:rFonts w:asciiTheme="minorHAnsi" w:hAnsiTheme="minorHAnsi"/>
          <w:sz w:val="28"/>
          <w:szCs w:val="28"/>
        </w:rPr>
        <w:t>έμπειροι δικηγόροι-</w:t>
      </w:r>
      <w:r w:rsidRPr="001E3539">
        <w:rPr>
          <w:rFonts w:asciiTheme="minorHAnsi" w:hAnsiTheme="minorHAnsi"/>
          <w:sz w:val="28"/>
          <w:szCs w:val="28"/>
        </w:rPr>
        <w:t>αναγνωρισμένοι διαμεσολαβητές (προς ενίσχυση του θεσμού της διαμεσολάβησης και γ) δικηγόροι</w:t>
      </w:r>
      <w:r>
        <w:rPr>
          <w:rFonts w:asciiTheme="minorHAnsi" w:hAnsiTheme="minorHAnsi"/>
          <w:sz w:val="28"/>
          <w:szCs w:val="28"/>
        </w:rPr>
        <w:t>,</w:t>
      </w:r>
      <w:r w:rsidRPr="001E3539">
        <w:rPr>
          <w:rFonts w:asciiTheme="minorHAnsi" w:hAnsiTheme="minorHAnsi"/>
          <w:sz w:val="28"/>
          <w:szCs w:val="28"/>
        </w:rPr>
        <w:t xml:space="preserve"> με μεγάλη δικηγορική εμπειρία. </w:t>
      </w:r>
    </w:p>
    <w:p w:rsidR="001E3539" w:rsidRPr="001E3539" w:rsidRDefault="001E3539" w:rsidP="001E3539">
      <w:pPr>
        <w:pStyle w:val="1"/>
        <w:shd w:val="clear" w:color="auto" w:fill="auto"/>
        <w:spacing w:line="240" w:lineRule="auto"/>
        <w:ind w:left="60"/>
        <w:rPr>
          <w:rFonts w:asciiTheme="minorHAnsi" w:hAnsiTheme="minorHAnsi"/>
          <w:b/>
          <w:sz w:val="28"/>
          <w:szCs w:val="28"/>
        </w:rPr>
      </w:pPr>
    </w:p>
    <w:p w:rsidR="001E3539" w:rsidRPr="001E3539" w:rsidRDefault="001E3539" w:rsidP="001E3539">
      <w:pPr>
        <w:pStyle w:val="1"/>
        <w:shd w:val="clear" w:color="auto" w:fill="auto"/>
        <w:spacing w:line="240" w:lineRule="auto"/>
        <w:ind w:left="60"/>
        <w:rPr>
          <w:rFonts w:asciiTheme="minorHAnsi" w:hAnsiTheme="minorHAnsi"/>
          <w:b/>
          <w:sz w:val="28"/>
          <w:szCs w:val="28"/>
        </w:rPr>
      </w:pPr>
      <w:r w:rsidRPr="001E3539">
        <w:rPr>
          <w:rFonts w:asciiTheme="minorHAnsi" w:hAnsiTheme="minorHAnsi"/>
          <w:b/>
          <w:sz w:val="28"/>
          <w:szCs w:val="28"/>
        </w:rPr>
        <w:t>Ο Πρόεδρος του ΔΣΑ κ. Βασίλειος Αλεξανδρής όρισε τέσσερα (4) τακτικά (κατά σειρά αρχαιότητας) και τέσσερα (4) αναπληρωματικά μέλη.</w:t>
      </w:r>
    </w:p>
    <w:p w:rsidR="001E3539" w:rsidRPr="001E3539" w:rsidRDefault="001E3539" w:rsidP="001E3539">
      <w:pPr>
        <w:pStyle w:val="1"/>
        <w:shd w:val="clear" w:color="auto" w:fill="auto"/>
        <w:spacing w:line="240" w:lineRule="auto"/>
        <w:ind w:left="60"/>
        <w:rPr>
          <w:rFonts w:asciiTheme="minorHAnsi" w:hAnsiTheme="minorHAnsi"/>
          <w:b/>
          <w:sz w:val="28"/>
          <w:szCs w:val="28"/>
        </w:rPr>
      </w:pPr>
    </w:p>
    <w:p w:rsidR="001E3539" w:rsidRPr="001E3539" w:rsidRDefault="001E3539" w:rsidP="001E3539">
      <w:pPr>
        <w:pStyle w:val="1"/>
        <w:shd w:val="clear" w:color="auto" w:fill="auto"/>
        <w:spacing w:line="240" w:lineRule="auto"/>
        <w:ind w:left="60"/>
        <w:rPr>
          <w:rFonts w:asciiTheme="minorHAnsi" w:hAnsiTheme="minorHAnsi"/>
          <w:b/>
          <w:sz w:val="28"/>
          <w:szCs w:val="28"/>
        </w:rPr>
      </w:pPr>
      <w:r w:rsidRPr="00065B94">
        <w:rPr>
          <w:rFonts w:asciiTheme="minorHAnsi" w:hAnsiTheme="minorHAnsi"/>
          <w:b/>
          <w:sz w:val="28"/>
          <w:szCs w:val="28"/>
          <w:u w:val="single"/>
        </w:rPr>
        <w:t>Τακτικά μέλη</w:t>
      </w:r>
      <w:r w:rsidRPr="001E3539">
        <w:rPr>
          <w:rFonts w:asciiTheme="minorHAnsi" w:hAnsiTheme="minorHAnsi"/>
          <w:sz w:val="28"/>
          <w:szCs w:val="28"/>
          <w:u w:val="single"/>
        </w:rPr>
        <w:t>:</w:t>
      </w:r>
      <w:r w:rsidR="006C4D88">
        <w:rPr>
          <w:rFonts w:asciiTheme="minorHAnsi" w:hAnsiTheme="minorHAnsi"/>
          <w:b/>
          <w:sz w:val="28"/>
          <w:szCs w:val="28"/>
        </w:rPr>
        <w:t xml:space="preserve"> Παναγιώτης </w:t>
      </w:r>
      <w:proofErr w:type="spellStart"/>
      <w:r w:rsidR="006C4D88">
        <w:rPr>
          <w:rFonts w:asciiTheme="minorHAnsi" w:hAnsiTheme="minorHAnsi"/>
          <w:b/>
          <w:sz w:val="28"/>
          <w:szCs w:val="28"/>
        </w:rPr>
        <w:t>Γαλετσέλλ</w:t>
      </w:r>
      <w:r w:rsidRPr="001E3539">
        <w:rPr>
          <w:rFonts w:asciiTheme="minorHAnsi" w:hAnsiTheme="minorHAnsi"/>
          <w:b/>
          <w:sz w:val="28"/>
          <w:szCs w:val="28"/>
        </w:rPr>
        <w:t>ης</w:t>
      </w:r>
      <w:proofErr w:type="spellEnd"/>
      <w:r w:rsidRPr="001E3539">
        <w:rPr>
          <w:rFonts w:asciiTheme="minorHAnsi" w:hAnsiTheme="minorHAnsi"/>
          <w:b/>
          <w:sz w:val="28"/>
          <w:szCs w:val="28"/>
        </w:rPr>
        <w:t xml:space="preserve">, Δημήτριος </w:t>
      </w:r>
      <w:proofErr w:type="spellStart"/>
      <w:r w:rsidRPr="001E3539">
        <w:rPr>
          <w:rFonts w:asciiTheme="minorHAnsi" w:hAnsiTheme="minorHAnsi"/>
          <w:b/>
          <w:sz w:val="28"/>
          <w:szCs w:val="28"/>
        </w:rPr>
        <w:t>Μπελαντής</w:t>
      </w:r>
      <w:proofErr w:type="spellEnd"/>
      <w:r w:rsidRPr="001E3539">
        <w:rPr>
          <w:rFonts w:asciiTheme="minorHAnsi" w:hAnsiTheme="minorHAnsi"/>
          <w:b/>
          <w:sz w:val="28"/>
          <w:szCs w:val="28"/>
        </w:rPr>
        <w:t xml:space="preserve">, Αντώνιος </w:t>
      </w:r>
      <w:proofErr w:type="spellStart"/>
      <w:r w:rsidRPr="001E3539">
        <w:rPr>
          <w:rFonts w:asciiTheme="minorHAnsi" w:hAnsiTheme="minorHAnsi"/>
          <w:b/>
          <w:sz w:val="28"/>
          <w:szCs w:val="28"/>
        </w:rPr>
        <w:t>Αντανασιώτης</w:t>
      </w:r>
      <w:proofErr w:type="spellEnd"/>
      <w:r w:rsidRPr="001E3539">
        <w:rPr>
          <w:rFonts w:asciiTheme="minorHAnsi" w:hAnsiTheme="minorHAnsi"/>
          <w:b/>
          <w:sz w:val="28"/>
          <w:szCs w:val="28"/>
        </w:rPr>
        <w:t xml:space="preserve">, Δημήτριος </w:t>
      </w:r>
      <w:proofErr w:type="spellStart"/>
      <w:r w:rsidRPr="001E3539">
        <w:rPr>
          <w:rFonts w:asciiTheme="minorHAnsi" w:hAnsiTheme="minorHAnsi"/>
          <w:b/>
          <w:sz w:val="28"/>
          <w:szCs w:val="28"/>
        </w:rPr>
        <w:t>Βερβεσός</w:t>
      </w:r>
      <w:proofErr w:type="spellEnd"/>
      <w:r w:rsidRPr="001E3539">
        <w:rPr>
          <w:rFonts w:asciiTheme="minorHAnsi" w:hAnsiTheme="minorHAnsi"/>
          <w:b/>
          <w:sz w:val="28"/>
          <w:szCs w:val="28"/>
        </w:rPr>
        <w:t>.</w:t>
      </w:r>
    </w:p>
    <w:p w:rsidR="001E3539" w:rsidRPr="001E3539" w:rsidRDefault="001E3539" w:rsidP="001E3539">
      <w:pPr>
        <w:pStyle w:val="1"/>
        <w:shd w:val="clear" w:color="auto" w:fill="auto"/>
        <w:spacing w:line="240" w:lineRule="auto"/>
        <w:ind w:left="60"/>
        <w:rPr>
          <w:rFonts w:asciiTheme="minorHAnsi" w:hAnsiTheme="minorHAnsi"/>
          <w:b/>
          <w:sz w:val="28"/>
          <w:szCs w:val="28"/>
        </w:rPr>
      </w:pPr>
      <w:r w:rsidRPr="00065B94">
        <w:rPr>
          <w:rFonts w:asciiTheme="minorHAnsi" w:hAnsiTheme="minorHAnsi"/>
          <w:b/>
          <w:sz w:val="28"/>
          <w:szCs w:val="28"/>
          <w:u w:val="single"/>
        </w:rPr>
        <w:t>Αναπληρωματικά μέλη</w:t>
      </w:r>
      <w:r w:rsidRPr="001E3539">
        <w:rPr>
          <w:rFonts w:asciiTheme="minorHAnsi" w:hAnsiTheme="minorHAnsi"/>
          <w:sz w:val="28"/>
          <w:szCs w:val="28"/>
          <w:u w:val="single"/>
        </w:rPr>
        <w:t>:</w:t>
      </w:r>
      <w:r w:rsidRPr="001E3539">
        <w:rPr>
          <w:rFonts w:asciiTheme="minorHAnsi" w:hAnsiTheme="minorHAnsi"/>
          <w:sz w:val="28"/>
          <w:szCs w:val="28"/>
        </w:rPr>
        <w:t xml:space="preserve"> </w:t>
      </w:r>
      <w:r w:rsidRPr="001E3539">
        <w:rPr>
          <w:rFonts w:asciiTheme="minorHAnsi" w:hAnsiTheme="minorHAnsi"/>
          <w:b/>
          <w:sz w:val="28"/>
          <w:szCs w:val="28"/>
        </w:rPr>
        <w:t xml:space="preserve">Παναγιώτης </w:t>
      </w:r>
      <w:proofErr w:type="spellStart"/>
      <w:r w:rsidRPr="001E3539">
        <w:rPr>
          <w:rFonts w:asciiTheme="minorHAnsi" w:hAnsiTheme="minorHAnsi"/>
          <w:b/>
          <w:sz w:val="28"/>
          <w:szCs w:val="28"/>
        </w:rPr>
        <w:t>Περάκης</w:t>
      </w:r>
      <w:proofErr w:type="spellEnd"/>
      <w:r w:rsidRPr="001E3539">
        <w:rPr>
          <w:rFonts w:asciiTheme="minorHAnsi" w:hAnsiTheme="minorHAnsi"/>
          <w:b/>
          <w:sz w:val="28"/>
          <w:szCs w:val="28"/>
        </w:rPr>
        <w:t xml:space="preserve">, Αθανάσιος Παυλόπουλος, Βασίλειος </w:t>
      </w:r>
      <w:proofErr w:type="spellStart"/>
      <w:r w:rsidRPr="001E3539">
        <w:rPr>
          <w:rFonts w:asciiTheme="minorHAnsi" w:hAnsiTheme="minorHAnsi"/>
          <w:b/>
          <w:sz w:val="28"/>
          <w:szCs w:val="28"/>
        </w:rPr>
        <w:t>Κατσαφάδος</w:t>
      </w:r>
      <w:proofErr w:type="spellEnd"/>
      <w:r w:rsidRPr="001E3539">
        <w:rPr>
          <w:rFonts w:asciiTheme="minorHAnsi" w:hAnsiTheme="minorHAnsi"/>
          <w:b/>
          <w:sz w:val="28"/>
          <w:szCs w:val="28"/>
        </w:rPr>
        <w:t xml:space="preserve">, Νικόλαος </w:t>
      </w:r>
      <w:proofErr w:type="spellStart"/>
      <w:r w:rsidRPr="001E3539">
        <w:rPr>
          <w:rFonts w:asciiTheme="minorHAnsi" w:hAnsiTheme="minorHAnsi"/>
          <w:b/>
          <w:sz w:val="28"/>
          <w:szCs w:val="28"/>
        </w:rPr>
        <w:t>Δαμασκόπουλος</w:t>
      </w:r>
      <w:proofErr w:type="spellEnd"/>
      <w:r w:rsidRPr="001E3539">
        <w:rPr>
          <w:rFonts w:asciiTheme="minorHAnsi" w:hAnsiTheme="minorHAnsi"/>
          <w:b/>
          <w:sz w:val="28"/>
          <w:szCs w:val="28"/>
        </w:rPr>
        <w:t>.</w:t>
      </w:r>
    </w:p>
    <w:p w:rsidR="001E3539" w:rsidRPr="001E3539" w:rsidRDefault="001E3539" w:rsidP="001E3539">
      <w:pPr>
        <w:pStyle w:val="1"/>
        <w:shd w:val="clear" w:color="auto" w:fill="auto"/>
        <w:spacing w:line="240" w:lineRule="auto"/>
        <w:ind w:left="60"/>
        <w:rPr>
          <w:rFonts w:asciiTheme="minorHAnsi" w:hAnsiTheme="minorHAnsi"/>
          <w:b/>
          <w:sz w:val="28"/>
          <w:szCs w:val="28"/>
        </w:rPr>
      </w:pPr>
    </w:p>
    <w:p w:rsidR="001E3539" w:rsidRPr="00065B94" w:rsidRDefault="001E3539" w:rsidP="001E3539">
      <w:pPr>
        <w:pStyle w:val="1"/>
        <w:shd w:val="clear" w:color="auto" w:fill="auto"/>
        <w:spacing w:line="240" w:lineRule="auto"/>
        <w:ind w:left="60"/>
        <w:rPr>
          <w:rFonts w:asciiTheme="minorHAnsi" w:hAnsiTheme="minorHAnsi"/>
          <w:b/>
          <w:sz w:val="28"/>
          <w:szCs w:val="28"/>
          <w:u w:val="single"/>
        </w:rPr>
      </w:pPr>
      <w:r w:rsidRPr="00065B94">
        <w:rPr>
          <w:rFonts w:asciiTheme="minorHAnsi" w:hAnsiTheme="minorHAnsi"/>
          <w:b/>
          <w:sz w:val="28"/>
          <w:szCs w:val="28"/>
          <w:u w:val="single"/>
        </w:rPr>
        <w:t>Πρόεδρος της Επιτροπής είναι ο Πρόεδρος του ΔΣΑ κ. Βασίλειος Αλεξανδρής.</w:t>
      </w:r>
    </w:p>
    <w:p w:rsidR="00DF41FD" w:rsidRPr="001E3539" w:rsidRDefault="00DF41FD" w:rsidP="00E43E8B">
      <w:pPr>
        <w:rPr>
          <w:rFonts w:cs="Times New Roman"/>
          <w:b/>
          <w:sz w:val="28"/>
          <w:szCs w:val="28"/>
        </w:rPr>
      </w:pPr>
    </w:p>
    <w:p w:rsidR="004F00A8" w:rsidRPr="00832FAD" w:rsidRDefault="004F00A8" w:rsidP="004F00A8">
      <w:pPr>
        <w:pStyle w:val="1"/>
        <w:shd w:val="clear" w:color="auto" w:fill="auto"/>
        <w:spacing w:line="240" w:lineRule="auto"/>
        <w:ind w:left="60"/>
        <w:rPr>
          <w:rFonts w:asciiTheme="minorHAnsi" w:hAnsiTheme="minorHAnsi"/>
          <w:b/>
          <w:sz w:val="28"/>
          <w:szCs w:val="28"/>
        </w:rPr>
      </w:pPr>
      <w:r>
        <w:rPr>
          <w:rFonts w:asciiTheme="minorHAnsi" w:hAnsiTheme="minorHAnsi"/>
          <w:b/>
          <w:sz w:val="28"/>
          <w:szCs w:val="28"/>
        </w:rPr>
        <w:t>Επίσης, σ</w:t>
      </w:r>
      <w:r w:rsidRPr="004F00A8">
        <w:rPr>
          <w:rFonts w:asciiTheme="minorHAnsi" w:hAnsiTheme="minorHAnsi"/>
          <w:b/>
          <w:sz w:val="28"/>
          <w:szCs w:val="28"/>
        </w:rPr>
        <w:t>υστήθηκε Επιτροπή Διαιτησίας, αποτελούμενη από τον Πρόεδρο το</w:t>
      </w:r>
      <w:r>
        <w:rPr>
          <w:rFonts w:asciiTheme="minorHAnsi" w:hAnsiTheme="minorHAnsi"/>
          <w:b/>
          <w:sz w:val="28"/>
          <w:szCs w:val="28"/>
        </w:rPr>
        <w:t xml:space="preserve">υ ΔΣΑ κ. Βασίλειο Αλεξανδρή, τα </w:t>
      </w:r>
      <w:r w:rsidRPr="004F00A8">
        <w:rPr>
          <w:rFonts w:asciiTheme="minorHAnsi" w:hAnsiTheme="minorHAnsi"/>
          <w:b/>
          <w:sz w:val="28"/>
          <w:szCs w:val="28"/>
        </w:rPr>
        <w:t xml:space="preserve">τέσσερα (4) </w:t>
      </w:r>
      <w:r w:rsidRPr="004F00A8">
        <w:rPr>
          <w:rFonts w:asciiTheme="minorHAnsi" w:hAnsiTheme="minorHAnsi"/>
          <w:sz w:val="28"/>
          <w:szCs w:val="28"/>
          <w:u w:val="single"/>
        </w:rPr>
        <w:t>τακτικά μέλη:</w:t>
      </w:r>
      <w:r w:rsidRPr="004F00A8">
        <w:rPr>
          <w:rFonts w:asciiTheme="minorHAnsi" w:hAnsiTheme="minorHAnsi"/>
          <w:b/>
          <w:sz w:val="28"/>
          <w:szCs w:val="28"/>
        </w:rPr>
        <w:t xml:space="preserve"> </w:t>
      </w:r>
      <w:r>
        <w:rPr>
          <w:rFonts w:asciiTheme="minorHAnsi" w:hAnsiTheme="minorHAnsi"/>
          <w:b/>
          <w:sz w:val="28"/>
          <w:szCs w:val="28"/>
        </w:rPr>
        <w:t xml:space="preserve">τους </w:t>
      </w:r>
      <w:r w:rsidRPr="00832FAD">
        <w:rPr>
          <w:rFonts w:asciiTheme="minorHAnsi" w:hAnsiTheme="minorHAnsi"/>
          <w:b/>
          <w:sz w:val="28"/>
          <w:szCs w:val="28"/>
        </w:rPr>
        <w:t xml:space="preserve">Παναγιώτη </w:t>
      </w:r>
      <w:proofErr w:type="spellStart"/>
      <w:r w:rsidRPr="00832FAD">
        <w:rPr>
          <w:rFonts w:asciiTheme="minorHAnsi" w:hAnsiTheme="minorHAnsi"/>
          <w:b/>
          <w:sz w:val="28"/>
          <w:szCs w:val="28"/>
        </w:rPr>
        <w:t>Γαλετσέλλη</w:t>
      </w:r>
      <w:proofErr w:type="spellEnd"/>
      <w:r w:rsidRPr="00832FAD">
        <w:rPr>
          <w:rFonts w:asciiTheme="minorHAnsi" w:hAnsiTheme="minorHAnsi"/>
          <w:b/>
          <w:sz w:val="28"/>
          <w:szCs w:val="28"/>
        </w:rPr>
        <w:t xml:space="preserve">, Δημήτριο </w:t>
      </w:r>
      <w:proofErr w:type="spellStart"/>
      <w:r w:rsidRPr="00832FAD">
        <w:rPr>
          <w:rFonts w:asciiTheme="minorHAnsi" w:hAnsiTheme="minorHAnsi"/>
          <w:b/>
          <w:sz w:val="28"/>
          <w:szCs w:val="28"/>
        </w:rPr>
        <w:t>Μπελαντή</w:t>
      </w:r>
      <w:proofErr w:type="spellEnd"/>
      <w:r w:rsidRPr="00832FAD">
        <w:rPr>
          <w:rFonts w:asciiTheme="minorHAnsi" w:hAnsiTheme="minorHAnsi"/>
          <w:b/>
          <w:sz w:val="28"/>
          <w:szCs w:val="28"/>
        </w:rPr>
        <w:t xml:space="preserve">, Αντώνιο </w:t>
      </w:r>
      <w:proofErr w:type="spellStart"/>
      <w:r w:rsidRPr="00832FAD">
        <w:rPr>
          <w:rFonts w:asciiTheme="minorHAnsi" w:hAnsiTheme="minorHAnsi"/>
          <w:b/>
          <w:sz w:val="28"/>
          <w:szCs w:val="28"/>
        </w:rPr>
        <w:t>Αντανασιώτη</w:t>
      </w:r>
      <w:proofErr w:type="spellEnd"/>
      <w:r w:rsidRPr="00832FAD">
        <w:rPr>
          <w:rFonts w:asciiTheme="minorHAnsi" w:hAnsiTheme="minorHAnsi"/>
          <w:b/>
          <w:sz w:val="28"/>
          <w:szCs w:val="28"/>
        </w:rPr>
        <w:t xml:space="preserve">, Δημήτριο </w:t>
      </w:r>
      <w:proofErr w:type="spellStart"/>
      <w:r w:rsidRPr="00832FAD">
        <w:rPr>
          <w:rFonts w:asciiTheme="minorHAnsi" w:hAnsiTheme="minorHAnsi"/>
          <w:b/>
          <w:sz w:val="28"/>
          <w:szCs w:val="28"/>
        </w:rPr>
        <w:t>Βερβεσό</w:t>
      </w:r>
      <w:proofErr w:type="spellEnd"/>
      <w:r w:rsidRPr="00832FAD">
        <w:rPr>
          <w:rFonts w:asciiTheme="minorHAnsi" w:hAnsiTheme="minorHAnsi"/>
          <w:b/>
          <w:sz w:val="28"/>
          <w:szCs w:val="28"/>
        </w:rPr>
        <w:t xml:space="preserve"> και ισάριθμα </w:t>
      </w:r>
      <w:r w:rsidRPr="00832FAD">
        <w:rPr>
          <w:rFonts w:asciiTheme="minorHAnsi" w:hAnsiTheme="minorHAnsi"/>
          <w:b/>
          <w:sz w:val="28"/>
          <w:szCs w:val="28"/>
          <w:u w:val="single"/>
        </w:rPr>
        <w:t>αναπληρωματικά μέλη:</w:t>
      </w:r>
      <w:r w:rsidRPr="00832FAD">
        <w:rPr>
          <w:rFonts w:asciiTheme="minorHAnsi" w:hAnsiTheme="minorHAnsi"/>
          <w:b/>
          <w:sz w:val="28"/>
          <w:szCs w:val="28"/>
        </w:rPr>
        <w:t xml:space="preserve"> τους Παναγιώτη </w:t>
      </w:r>
      <w:proofErr w:type="spellStart"/>
      <w:r w:rsidRPr="00832FAD">
        <w:rPr>
          <w:rFonts w:asciiTheme="minorHAnsi" w:hAnsiTheme="minorHAnsi"/>
          <w:b/>
          <w:sz w:val="28"/>
          <w:szCs w:val="28"/>
        </w:rPr>
        <w:t>Περάκη</w:t>
      </w:r>
      <w:proofErr w:type="spellEnd"/>
      <w:r w:rsidRPr="00832FAD">
        <w:rPr>
          <w:rFonts w:asciiTheme="minorHAnsi" w:hAnsiTheme="minorHAnsi"/>
          <w:b/>
          <w:sz w:val="28"/>
          <w:szCs w:val="28"/>
        </w:rPr>
        <w:t xml:space="preserve">, Αθανάσιο Παυλόπουλο, Βασίλειο </w:t>
      </w:r>
      <w:proofErr w:type="spellStart"/>
      <w:r w:rsidRPr="00832FAD">
        <w:rPr>
          <w:rFonts w:asciiTheme="minorHAnsi" w:hAnsiTheme="minorHAnsi"/>
          <w:b/>
          <w:sz w:val="28"/>
          <w:szCs w:val="28"/>
        </w:rPr>
        <w:t>Κατσαφάδο</w:t>
      </w:r>
      <w:proofErr w:type="spellEnd"/>
      <w:r w:rsidRPr="00832FAD">
        <w:rPr>
          <w:rFonts w:asciiTheme="minorHAnsi" w:hAnsiTheme="minorHAnsi"/>
          <w:b/>
          <w:sz w:val="28"/>
          <w:szCs w:val="28"/>
        </w:rPr>
        <w:t xml:space="preserve">, Νικόλαο </w:t>
      </w:r>
      <w:proofErr w:type="spellStart"/>
      <w:r w:rsidRPr="00832FAD">
        <w:rPr>
          <w:rFonts w:asciiTheme="minorHAnsi" w:hAnsiTheme="minorHAnsi"/>
          <w:b/>
          <w:sz w:val="28"/>
          <w:szCs w:val="28"/>
        </w:rPr>
        <w:t>Δαμασκόπουλο</w:t>
      </w:r>
      <w:proofErr w:type="spellEnd"/>
      <w:r w:rsidRPr="00832FAD">
        <w:rPr>
          <w:rFonts w:asciiTheme="minorHAnsi" w:hAnsiTheme="minorHAnsi"/>
          <w:b/>
          <w:sz w:val="28"/>
          <w:szCs w:val="28"/>
        </w:rPr>
        <w:t>.</w:t>
      </w:r>
    </w:p>
    <w:p w:rsidR="004F00A8" w:rsidRDefault="004F00A8" w:rsidP="004F00A8">
      <w:pPr>
        <w:pStyle w:val="1"/>
        <w:shd w:val="clear" w:color="auto" w:fill="auto"/>
        <w:spacing w:before="240" w:line="240" w:lineRule="auto"/>
        <w:ind w:left="60"/>
        <w:rPr>
          <w:sz w:val="28"/>
          <w:szCs w:val="28"/>
        </w:rPr>
      </w:pPr>
      <w:r>
        <w:rPr>
          <w:rFonts w:asciiTheme="minorHAnsi" w:hAnsiTheme="minorHAnsi"/>
          <w:b/>
          <w:sz w:val="28"/>
          <w:szCs w:val="28"/>
        </w:rPr>
        <w:t>Η επιτροπή Διαιτησίας</w:t>
      </w:r>
      <w:r>
        <w:rPr>
          <w:rFonts w:asciiTheme="minorHAnsi" w:hAnsiTheme="minorHAnsi"/>
          <w:sz w:val="28"/>
          <w:szCs w:val="28"/>
        </w:rPr>
        <w:t xml:space="preserve"> </w:t>
      </w:r>
      <w:r w:rsidRPr="004F00A8">
        <w:rPr>
          <w:rFonts w:asciiTheme="minorHAnsi" w:hAnsiTheme="minorHAnsi"/>
          <w:sz w:val="28"/>
          <w:szCs w:val="28"/>
        </w:rPr>
        <w:t>θα</w:t>
      </w:r>
      <w:r w:rsidRPr="004F00A8">
        <w:rPr>
          <w:rFonts w:asciiTheme="minorHAnsi" w:hAnsiTheme="minorHAnsi"/>
          <w:b/>
          <w:sz w:val="28"/>
          <w:szCs w:val="28"/>
        </w:rPr>
        <w:t xml:space="preserve"> </w:t>
      </w:r>
      <w:proofErr w:type="spellStart"/>
      <w:r w:rsidRPr="004F00A8">
        <w:rPr>
          <w:rFonts w:asciiTheme="minorHAnsi" w:hAnsiTheme="minorHAnsi"/>
          <w:sz w:val="28"/>
          <w:szCs w:val="28"/>
        </w:rPr>
        <w:t>επικαιροποιήσει</w:t>
      </w:r>
      <w:proofErr w:type="spellEnd"/>
      <w:r w:rsidRPr="004F00A8">
        <w:rPr>
          <w:rFonts w:asciiTheme="minorHAnsi" w:hAnsiTheme="minorHAnsi"/>
          <w:sz w:val="28"/>
          <w:szCs w:val="28"/>
        </w:rPr>
        <w:t xml:space="preserve"> τον κατάλογο των διαιτητών, λαμβάνοντας υπόψη </w:t>
      </w:r>
      <w:r>
        <w:rPr>
          <w:rFonts w:asciiTheme="minorHAnsi" w:hAnsiTheme="minorHAnsi"/>
          <w:sz w:val="28"/>
          <w:szCs w:val="28"/>
        </w:rPr>
        <w:t>τα παραπάνω τρία κριτήρια που έγιναν αποδεκτά από το Δ.Σ του ΔΣΑ(</w:t>
      </w:r>
      <w:r w:rsidRPr="004F00A8">
        <w:rPr>
          <w:rFonts w:asciiTheme="minorHAnsi" w:hAnsiTheme="minorHAnsi"/>
          <w:sz w:val="28"/>
          <w:szCs w:val="28"/>
        </w:rPr>
        <w:t>να είναι δικηγόροι αναγνωρισ</w:t>
      </w:r>
      <w:r>
        <w:rPr>
          <w:rFonts w:asciiTheme="minorHAnsi" w:hAnsiTheme="minorHAnsi"/>
          <w:sz w:val="28"/>
          <w:szCs w:val="28"/>
        </w:rPr>
        <w:t xml:space="preserve">μένοι διαιτητές, </w:t>
      </w:r>
      <w:r w:rsidR="00832FAD">
        <w:rPr>
          <w:rFonts w:asciiTheme="minorHAnsi" w:hAnsiTheme="minorHAnsi"/>
          <w:sz w:val="28"/>
          <w:szCs w:val="28"/>
        </w:rPr>
        <w:t>έμπειροι δικηγόροι-</w:t>
      </w:r>
      <w:r w:rsidRPr="004F00A8">
        <w:rPr>
          <w:rFonts w:asciiTheme="minorHAnsi" w:hAnsiTheme="minorHAnsi"/>
          <w:sz w:val="28"/>
          <w:szCs w:val="28"/>
        </w:rPr>
        <w:t>αναγνωρισμένοι δια</w:t>
      </w:r>
      <w:r>
        <w:rPr>
          <w:rFonts w:asciiTheme="minorHAnsi" w:hAnsiTheme="minorHAnsi"/>
          <w:sz w:val="28"/>
          <w:szCs w:val="28"/>
        </w:rPr>
        <w:t xml:space="preserve">μεσολαβητές και </w:t>
      </w:r>
      <w:r w:rsidR="00832FAD">
        <w:rPr>
          <w:rFonts w:asciiTheme="minorHAnsi" w:hAnsiTheme="minorHAnsi"/>
          <w:sz w:val="28"/>
          <w:szCs w:val="28"/>
        </w:rPr>
        <w:t xml:space="preserve">δικηγόροι με μεγάλη δικηγορική </w:t>
      </w:r>
      <w:r w:rsidRPr="004F00A8">
        <w:rPr>
          <w:rFonts w:asciiTheme="minorHAnsi" w:hAnsiTheme="minorHAnsi"/>
          <w:sz w:val="28"/>
          <w:szCs w:val="28"/>
        </w:rPr>
        <w:t>εμπειρία</w:t>
      </w:r>
      <w:r>
        <w:rPr>
          <w:rFonts w:asciiTheme="minorHAnsi" w:hAnsiTheme="minorHAnsi"/>
          <w:sz w:val="28"/>
          <w:szCs w:val="28"/>
        </w:rPr>
        <w:t>)</w:t>
      </w:r>
      <w:r>
        <w:rPr>
          <w:sz w:val="28"/>
          <w:szCs w:val="28"/>
        </w:rPr>
        <w:t>.</w:t>
      </w:r>
    </w:p>
    <w:p w:rsidR="0078289A" w:rsidRDefault="0078289A" w:rsidP="004F00A8">
      <w:pPr>
        <w:pStyle w:val="1"/>
        <w:shd w:val="clear" w:color="auto" w:fill="auto"/>
        <w:spacing w:before="240" w:line="240" w:lineRule="auto"/>
        <w:ind w:left="60"/>
        <w:rPr>
          <w:b/>
          <w:sz w:val="28"/>
          <w:szCs w:val="28"/>
        </w:rPr>
      </w:pPr>
    </w:p>
    <w:p w:rsidR="002C2DD0" w:rsidRDefault="002C2DD0" w:rsidP="0078289A">
      <w:pPr>
        <w:pStyle w:val="1"/>
        <w:shd w:val="clear" w:color="auto" w:fill="auto"/>
        <w:spacing w:line="240" w:lineRule="auto"/>
        <w:ind w:right="23"/>
        <w:rPr>
          <w:rFonts w:asciiTheme="minorHAnsi" w:hAnsiTheme="minorHAnsi"/>
          <w:sz w:val="28"/>
          <w:szCs w:val="28"/>
        </w:rPr>
      </w:pPr>
      <w:r>
        <w:rPr>
          <w:rFonts w:asciiTheme="minorHAnsi" w:hAnsiTheme="minorHAnsi"/>
          <w:b/>
          <w:sz w:val="28"/>
          <w:szCs w:val="28"/>
        </w:rPr>
        <w:t xml:space="preserve">8. </w:t>
      </w:r>
      <w:r w:rsidR="007C43C2">
        <w:rPr>
          <w:rFonts w:asciiTheme="minorHAnsi" w:hAnsiTheme="minorHAnsi"/>
          <w:b/>
          <w:sz w:val="28"/>
          <w:szCs w:val="28"/>
        </w:rPr>
        <w:t xml:space="preserve"> </w:t>
      </w:r>
      <w:r>
        <w:rPr>
          <w:rFonts w:asciiTheme="minorHAnsi" w:hAnsiTheme="minorHAnsi"/>
          <w:b/>
          <w:sz w:val="28"/>
          <w:szCs w:val="28"/>
        </w:rPr>
        <w:t>Έγινε ενημέρωση του Δ.Σ από τον σύμβουλο</w:t>
      </w:r>
      <w:r w:rsidR="00ED6D99">
        <w:rPr>
          <w:rFonts w:asciiTheme="minorHAnsi" w:hAnsiTheme="minorHAnsi"/>
          <w:b/>
          <w:sz w:val="28"/>
          <w:szCs w:val="28"/>
        </w:rPr>
        <w:t xml:space="preserve"> κ. Δημήτριο</w:t>
      </w:r>
      <w:r w:rsidR="0078289A" w:rsidRPr="0078289A">
        <w:rPr>
          <w:rFonts w:asciiTheme="minorHAnsi" w:hAnsiTheme="minorHAnsi"/>
          <w:b/>
          <w:sz w:val="28"/>
          <w:szCs w:val="28"/>
        </w:rPr>
        <w:t xml:space="preserve"> </w:t>
      </w:r>
      <w:proofErr w:type="spellStart"/>
      <w:r w:rsidR="0078289A" w:rsidRPr="0078289A">
        <w:rPr>
          <w:rFonts w:asciiTheme="minorHAnsi" w:hAnsiTheme="minorHAnsi"/>
          <w:b/>
          <w:sz w:val="28"/>
          <w:szCs w:val="28"/>
        </w:rPr>
        <w:t>Βερβεσό</w:t>
      </w:r>
      <w:proofErr w:type="spellEnd"/>
      <w:r>
        <w:rPr>
          <w:rFonts w:asciiTheme="minorHAnsi" w:hAnsiTheme="minorHAnsi"/>
          <w:b/>
          <w:sz w:val="28"/>
          <w:szCs w:val="28"/>
        </w:rPr>
        <w:t xml:space="preserve">, </w:t>
      </w:r>
      <w:r>
        <w:rPr>
          <w:rFonts w:asciiTheme="minorHAnsi" w:hAnsiTheme="minorHAnsi"/>
          <w:sz w:val="28"/>
          <w:szCs w:val="28"/>
        </w:rPr>
        <w:t xml:space="preserve">για εκκρεμή ζητήματα και εξελίξεις σε σχέση με το </w:t>
      </w:r>
      <w:r w:rsidRPr="007C43C2">
        <w:rPr>
          <w:rFonts w:asciiTheme="minorHAnsi" w:hAnsiTheme="minorHAnsi"/>
          <w:b/>
          <w:sz w:val="28"/>
          <w:szCs w:val="28"/>
        </w:rPr>
        <w:t>Ασφαλιστικά Ταμεία</w:t>
      </w:r>
      <w:r w:rsidR="0078289A" w:rsidRPr="007C43C2">
        <w:rPr>
          <w:rFonts w:asciiTheme="minorHAnsi" w:hAnsiTheme="minorHAnsi"/>
          <w:b/>
          <w:sz w:val="28"/>
          <w:szCs w:val="28"/>
        </w:rPr>
        <w:t>:</w:t>
      </w:r>
      <w:r w:rsidR="0078289A" w:rsidRPr="0078289A">
        <w:rPr>
          <w:rFonts w:asciiTheme="minorHAnsi" w:hAnsiTheme="minorHAnsi"/>
          <w:sz w:val="28"/>
          <w:szCs w:val="28"/>
        </w:rPr>
        <w:t xml:space="preserve"> </w:t>
      </w:r>
      <w:r>
        <w:rPr>
          <w:rFonts w:asciiTheme="minorHAnsi" w:hAnsiTheme="minorHAnsi"/>
          <w:sz w:val="28"/>
          <w:szCs w:val="28"/>
        </w:rPr>
        <w:t>Συγκεκριμένα:</w:t>
      </w:r>
    </w:p>
    <w:p w:rsidR="0078289A" w:rsidRPr="0078289A" w:rsidRDefault="002C2DD0" w:rsidP="0078289A">
      <w:pPr>
        <w:pStyle w:val="1"/>
        <w:shd w:val="clear" w:color="auto" w:fill="auto"/>
        <w:spacing w:line="240" w:lineRule="auto"/>
        <w:ind w:right="23"/>
        <w:rPr>
          <w:rFonts w:asciiTheme="minorHAnsi" w:hAnsiTheme="minorHAnsi"/>
          <w:sz w:val="28"/>
          <w:szCs w:val="28"/>
        </w:rPr>
      </w:pPr>
      <w:r>
        <w:rPr>
          <w:rFonts w:asciiTheme="minorHAnsi" w:hAnsiTheme="minorHAnsi"/>
          <w:sz w:val="28"/>
          <w:szCs w:val="28"/>
        </w:rPr>
        <w:t xml:space="preserve"> </w:t>
      </w:r>
      <w:r w:rsidRPr="002C2DD0">
        <w:rPr>
          <w:rFonts w:asciiTheme="minorHAnsi" w:hAnsiTheme="minorHAnsi"/>
          <w:b/>
          <w:sz w:val="28"/>
          <w:szCs w:val="28"/>
        </w:rPr>
        <w:t>Α.</w:t>
      </w:r>
      <w:r>
        <w:rPr>
          <w:rFonts w:asciiTheme="minorHAnsi" w:hAnsiTheme="minorHAnsi"/>
          <w:sz w:val="28"/>
          <w:szCs w:val="28"/>
        </w:rPr>
        <w:t xml:space="preserve"> </w:t>
      </w:r>
      <w:r w:rsidR="0078289A" w:rsidRPr="002C2DD0">
        <w:rPr>
          <w:rFonts w:asciiTheme="minorHAnsi" w:hAnsiTheme="minorHAnsi"/>
          <w:b/>
          <w:sz w:val="28"/>
          <w:szCs w:val="28"/>
        </w:rPr>
        <w:t>Σε σχέση με το ΤΥΔΑ και τις οφειλές που έχουν  οι δικηγόροι πριν το 2011 ή πάνω από 12000 ευρώ που δεν υπάγονται στο ρυθμιστικό πεδίο του ν. 4321/2015,</w:t>
      </w:r>
      <w:r w:rsidR="0078289A" w:rsidRPr="0078289A">
        <w:rPr>
          <w:rFonts w:asciiTheme="minorHAnsi" w:hAnsiTheme="minorHAnsi"/>
          <w:sz w:val="28"/>
          <w:szCs w:val="28"/>
        </w:rPr>
        <w:t xml:space="preserve"> </w:t>
      </w:r>
      <w:r w:rsidR="007E05A6">
        <w:rPr>
          <w:rFonts w:asciiTheme="minorHAnsi" w:hAnsiTheme="minorHAnsi"/>
          <w:sz w:val="28"/>
          <w:szCs w:val="28"/>
        </w:rPr>
        <w:t xml:space="preserve">με αποτέλεσμα να παραμένουν ακάλυπτοι ασφαλιστικά, </w:t>
      </w:r>
      <w:r w:rsidR="0078289A" w:rsidRPr="0078289A">
        <w:rPr>
          <w:rFonts w:asciiTheme="minorHAnsi" w:hAnsiTheme="minorHAnsi"/>
          <w:sz w:val="28"/>
          <w:szCs w:val="28"/>
        </w:rPr>
        <w:t xml:space="preserve">το ΔΣ του ΕΤΑΑ έλαβε απόφαση ότι όποιος κάνει αίτηση να υπαχθεί στη ρύθμιση και καταβάλλει σε μηνιαία βάση το ελάχιστο ποσό των </w:t>
      </w:r>
      <w:r w:rsidR="0078289A" w:rsidRPr="006C4D88">
        <w:rPr>
          <w:rFonts w:asciiTheme="minorHAnsi" w:hAnsiTheme="minorHAnsi"/>
          <w:b/>
          <w:sz w:val="28"/>
          <w:szCs w:val="28"/>
        </w:rPr>
        <w:t>50 ευρώ</w:t>
      </w:r>
      <w:r w:rsidR="0078289A" w:rsidRPr="0078289A">
        <w:rPr>
          <w:rFonts w:asciiTheme="minorHAnsi" w:hAnsiTheme="minorHAnsi"/>
          <w:sz w:val="28"/>
          <w:szCs w:val="28"/>
        </w:rPr>
        <w:t>, θα θεωρείται ασφαλισμένος και θα έχει ιατροφαρμακευτική κάλυψη και όταν γίνει η εκκαθάριση</w:t>
      </w:r>
      <w:r w:rsidR="007E05A6">
        <w:rPr>
          <w:rFonts w:asciiTheme="minorHAnsi" w:hAnsiTheme="minorHAnsi"/>
          <w:sz w:val="28"/>
          <w:szCs w:val="28"/>
        </w:rPr>
        <w:t xml:space="preserve"> της αίτησής </w:t>
      </w:r>
      <w:r w:rsidR="007E05A6">
        <w:rPr>
          <w:rFonts w:asciiTheme="minorHAnsi" w:hAnsiTheme="minorHAnsi"/>
          <w:sz w:val="28"/>
          <w:szCs w:val="28"/>
        </w:rPr>
        <w:lastRenderedPageBreak/>
        <w:t>τους</w:t>
      </w:r>
      <w:r w:rsidR="0078289A" w:rsidRPr="0078289A">
        <w:rPr>
          <w:rFonts w:asciiTheme="minorHAnsi" w:hAnsiTheme="minorHAnsi"/>
          <w:sz w:val="28"/>
          <w:szCs w:val="28"/>
        </w:rPr>
        <w:t>, όποτε γίνει</w:t>
      </w:r>
      <w:r w:rsidR="007E05A6">
        <w:rPr>
          <w:rFonts w:asciiTheme="minorHAnsi" w:hAnsiTheme="minorHAnsi"/>
          <w:sz w:val="28"/>
          <w:szCs w:val="28"/>
        </w:rPr>
        <w:t xml:space="preserve"> αυτή</w:t>
      </w:r>
      <w:r w:rsidR="0078289A" w:rsidRPr="0078289A">
        <w:rPr>
          <w:rFonts w:asciiTheme="minorHAnsi" w:hAnsiTheme="minorHAnsi"/>
          <w:sz w:val="28"/>
          <w:szCs w:val="28"/>
        </w:rPr>
        <w:t xml:space="preserve">, θα πληρώσει τη διαφορά </w:t>
      </w:r>
      <w:r w:rsidR="007E05A6">
        <w:rPr>
          <w:rFonts w:asciiTheme="minorHAnsi" w:hAnsiTheme="minorHAnsi"/>
          <w:sz w:val="28"/>
          <w:szCs w:val="28"/>
        </w:rPr>
        <w:t>μεταξύ της ελάχιστ</w:t>
      </w:r>
      <w:r w:rsidR="00ED6D99">
        <w:rPr>
          <w:rFonts w:asciiTheme="minorHAnsi" w:hAnsiTheme="minorHAnsi"/>
          <w:sz w:val="28"/>
          <w:szCs w:val="28"/>
        </w:rPr>
        <w:t>ης και της τυχόν οφειλόμενης υπέ</w:t>
      </w:r>
      <w:r w:rsidR="007E05A6">
        <w:rPr>
          <w:rFonts w:asciiTheme="minorHAnsi" w:hAnsiTheme="minorHAnsi"/>
          <w:sz w:val="28"/>
          <w:szCs w:val="28"/>
        </w:rPr>
        <w:t>ρτερης μηνιαίας δόσης</w:t>
      </w:r>
      <w:r w:rsidR="0078289A" w:rsidRPr="0078289A">
        <w:rPr>
          <w:rFonts w:asciiTheme="minorHAnsi" w:hAnsiTheme="minorHAnsi"/>
          <w:sz w:val="28"/>
          <w:szCs w:val="28"/>
        </w:rPr>
        <w:t>.</w:t>
      </w:r>
    </w:p>
    <w:p w:rsidR="0078289A" w:rsidRPr="00ED6D99" w:rsidRDefault="002C2DD0" w:rsidP="002C2DD0">
      <w:pPr>
        <w:pStyle w:val="1"/>
        <w:shd w:val="clear" w:color="auto" w:fill="auto"/>
        <w:spacing w:line="240" w:lineRule="auto"/>
        <w:ind w:right="23"/>
        <w:rPr>
          <w:rFonts w:asciiTheme="minorHAnsi" w:hAnsiTheme="minorHAnsi"/>
          <w:b/>
          <w:sz w:val="28"/>
          <w:szCs w:val="28"/>
        </w:rPr>
      </w:pPr>
      <w:r w:rsidRPr="002C2DD0">
        <w:rPr>
          <w:rFonts w:asciiTheme="minorHAnsi" w:hAnsiTheme="minorHAnsi"/>
          <w:b/>
          <w:sz w:val="28"/>
          <w:szCs w:val="28"/>
        </w:rPr>
        <w:t>Β</w:t>
      </w:r>
      <w:r>
        <w:rPr>
          <w:rFonts w:asciiTheme="minorHAnsi" w:hAnsiTheme="minorHAnsi"/>
          <w:sz w:val="28"/>
          <w:szCs w:val="28"/>
        </w:rPr>
        <w:t xml:space="preserve">. </w:t>
      </w:r>
      <w:r w:rsidR="0078289A" w:rsidRPr="0078289A">
        <w:rPr>
          <w:rFonts w:asciiTheme="minorHAnsi" w:hAnsiTheme="minorHAnsi"/>
          <w:sz w:val="28"/>
          <w:szCs w:val="28"/>
        </w:rPr>
        <w:t xml:space="preserve">Μέχρι τώρα, </w:t>
      </w:r>
      <w:r w:rsidR="0078289A" w:rsidRPr="007C43C2">
        <w:rPr>
          <w:rFonts w:asciiTheme="minorHAnsi" w:hAnsiTheme="minorHAnsi"/>
          <w:b/>
          <w:sz w:val="28"/>
          <w:szCs w:val="28"/>
        </w:rPr>
        <w:t>σύμφωνα με εγκύκλιο</w:t>
      </w:r>
      <w:r w:rsidRPr="007C43C2">
        <w:rPr>
          <w:rFonts w:asciiTheme="minorHAnsi" w:hAnsiTheme="minorHAnsi"/>
          <w:b/>
          <w:sz w:val="28"/>
          <w:szCs w:val="28"/>
        </w:rPr>
        <w:t xml:space="preserve"> του</w:t>
      </w:r>
      <w:r w:rsidR="0078289A" w:rsidRPr="007C43C2">
        <w:rPr>
          <w:rFonts w:asciiTheme="minorHAnsi" w:hAnsiTheme="minorHAnsi"/>
          <w:b/>
          <w:sz w:val="28"/>
          <w:szCs w:val="28"/>
        </w:rPr>
        <w:t xml:space="preserve"> Υπουργείο</w:t>
      </w:r>
      <w:r w:rsidRPr="007C43C2">
        <w:rPr>
          <w:rFonts w:asciiTheme="minorHAnsi" w:hAnsiTheme="minorHAnsi"/>
          <w:b/>
          <w:sz w:val="28"/>
          <w:szCs w:val="28"/>
        </w:rPr>
        <w:t>υ</w:t>
      </w:r>
      <w:r w:rsidR="0078289A" w:rsidRPr="007C43C2">
        <w:rPr>
          <w:rFonts w:asciiTheme="minorHAnsi" w:hAnsiTheme="minorHAnsi"/>
          <w:b/>
          <w:sz w:val="28"/>
          <w:szCs w:val="28"/>
        </w:rPr>
        <w:t xml:space="preserve"> Κο</w:t>
      </w:r>
      <w:r w:rsidR="006C4D88">
        <w:rPr>
          <w:rFonts w:asciiTheme="minorHAnsi" w:hAnsiTheme="minorHAnsi"/>
          <w:b/>
          <w:sz w:val="28"/>
          <w:szCs w:val="28"/>
        </w:rPr>
        <w:t>ινωνικής Ασφάλισης, για να ενταχθεί</w:t>
      </w:r>
      <w:r w:rsidRPr="007C43C2">
        <w:rPr>
          <w:rFonts w:asciiTheme="minorHAnsi" w:hAnsiTheme="minorHAnsi"/>
          <w:b/>
          <w:sz w:val="28"/>
          <w:szCs w:val="28"/>
        </w:rPr>
        <w:t xml:space="preserve"> κάποιος</w:t>
      </w:r>
      <w:r w:rsidR="0078289A" w:rsidRPr="007C43C2">
        <w:rPr>
          <w:rFonts w:asciiTheme="minorHAnsi" w:hAnsiTheme="minorHAnsi"/>
          <w:b/>
          <w:sz w:val="28"/>
          <w:szCs w:val="28"/>
        </w:rPr>
        <w:t xml:space="preserve"> </w:t>
      </w:r>
      <w:r w:rsidRPr="007C43C2">
        <w:rPr>
          <w:rFonts w:asciiTheme="minorHAnsi" w:hAnsiTheme="minorHAnsi"/>
          <w:b/>
          <w:sz w:val="28"/>
          <w:szCs w:val="28"/>
        </w:rPr>
        <w:t>στη ρύθμιση, πρέπει να πληρώσει</w:t>
      </w:r>
      <w:r w:rsidR="007E05A6">
        <w:rPr>
          <w:rFonts w:asciiTheme="minorHAnsi" w:hAnsiTheme="minorHAnsi"/>
          <w:b/>
          <w:sz w:val="28"/>
          <w:szCs w:val="28"/>
        </w:rPr>
        <w:t xml:space="preserve"> το ποσό των  120 ευρώ υπέρ</w:t>
      </w:r>
      <w:r w:rsidR="0078289A" w:rsidRPr="007C43C2">
        <w:rPr>
          <w:rFonts w:asciiTheme="minorHAnsi" w:hAnsiTheme="minorHAnsi"/>
          <w:b/>
          <w:sz w:val="28"/>
          <w:szCs w:val="28"/>
        </w:rPr>
        <w:t xml:space="preserve"> ΟΑΕΔ</w:t>
      </w:r>
      <w:r w:rsidR="007E05A6">
        <w:rPr>
          <w:rFonts w:asciiTheme="minorHAnsi" w:hAnsiTheme="minorHAnsi"/>
          <w:b/>
          <w:sz w:val="28"/>
          <w:szCs w:val="28"/>
        </w:rPr>
        <w:t xml:space="preserve"> εφάπαξ</w:t>
      </w:r>
      <w:r w:rsidR="007E05A6">
        <w:rPr>
          <w:rFonts w:asciiTheme="minorHAnsi" w:hAnsiTheme="minorHAnsi"/>
          <w:sz w:val="28"/>
          <w:szCs w:val="28"/>
        </w:rPr>
        <w:t>. Το ποσό</w:t>
      </w:r>
      <w:r w:rsidR="0078289A" w:rsidRPr="0078289A">
        <w:rPr>
          <w:rFonts w:asciiTheme="minorHAnsi" w:hAnsiTheme="minorHAnsi"/>
          <w:sz w:val="28"/>
          <w:szCs w:val="28"/>
        </w:rPr>
        <w:t xml:space="preserve"> δεν υπάγεται στη </w:t>
      </w:r>
      <w:r>
        <w:rPr>
          <w:rFonts w:asciiTheme="minorHAnsi" w:hAnsiTheme="minorHAnsi"/>
          <w:sz w:val="28"/>
          <w:szCs w:val="28"/>
        </w:rPr>
        <w:t xml:space="preserve">γενική </w:t>
      </w:r>
      <w:r w:rsidR="0078289A" w:rsidRPr="0078289A">
        <w:rPr>
          <w:rFonts w:asciiTheme="minorHAnsi" w:hAnsiTheme="minorHAnsi"/>
          <w:sz w:val="28"/>
          <w:szCs w:val="28"/>
        </w:rPr>
        <w:t>ρύθμιση των οφειλών</w:t>
      </w:r>
      <w:r>
        <w:rPr>
          <w:rFonts w:asciiTheme="minorHAnsi" w:hAnsiTheme="minorHAnsi"/>
          <w:sz w:val="28"/>
          <w:szCs w:val="28"/>
        </w:rPr>
        <w:t xml:space="preserve"> προς τα Ταμεία</w:t>
      </w:r>
      <w:r w:rsidR="0078289A" w:rsidRPr="0078289A">
        <w:rPr>
          <w:rFonts w:asciiTheme="minorHAnsi" w:hAnsiTheme="minorHAnsi"/>
          <w:sz w:val="28"/>
          <w:szCs w:val="28"/>
        </w:rPr>
        <w:t>. Η εγκύκλιος δεν ερ</w:t>
      </w:r>
      <w:r>
        <w:rPr>
          <w:rFonts w:asciiTheme="minorHAnsi" w:hAnsiTheme="minorHAnsi"/>
          <w:sz w:val="28"/>
          <w:szCs w:val="28"/>
        </w:rPr>
        <w:t>ε</w:t>
      </w:r>
      <w:r w:rsidR="001F5BC4">
        <w:rPr>
          <w:rFonts w:asciiTheme="minorHAnsi" w:hAnsiTheme="minorHAnsi"/>
          <w:sz w:val="28"/>
          <w:szCs w:val="28"/>
        </w:rPr>
        <w:t>ίδ</w:t>
      </w:r>
      <w:r w:rsidR="0078289A" w:rsidRPr="0078289A">
        <w:rPr>
          <w:rFonts w:asciiTheme="minorHAnsi" w:hAnsiTheme="minorHAnsi"/>
          <w:sz w:val="28"/>
          <w:szCs w:val="28"/>
        </w:rPr>
        <w:t xml:space="preserve">εται επί νομοθετικής διατάξεως. Κι επειδή αυτό οφείλεται σε ένα εσφαλμένο τρόπο κατάρτισης του ηλεκτρονικού εντύπου (ΗΔΙΚΑ) της αιτήσεως </w:t>
      </w:r>
      <w:r>
        <w:rPr>
          <w:rFonts w:asciiTheme="minorHAnsi" w:hAnsiTheme="minorHAnsi"/>
          <w:sz w:val="28"/>
          <w:szCs w:val="28"/>
        </w:rPr>
        <w:t>για ρύθμιση χρεών, ελήφθη</w:t>
      </w:r>
      <w:r w:rsidR="0078289A" w:rsidRPr="0078289A">
        <w:rPr>
          <w:rFonts w:asciiTheme="minorHAnsi" w:hAnsiTheme="minorHAnsi"/>
          <w:sz w:val="28"/>
          <w:szCs w:val="28"/>
        </w:rPr>
        <w:t xml:space="preserve"> απόφαση από τη Διοικ</w:t>
      </w:r>
      <w:r>
        <w:rPr>
          <w:rFonts w:asciiTheme="minorHAnsi" w:hAnsiTheme="minorHAnsi"/>
          <w:sz w:val="28"/>
          <w:szCs w:val="28"/>
        </w:rPr>
        <w:t>ούσα Επιτροπή του Τομέα Νομικών</w:t>
      </w:r>
      <w:r w:rsidR="007E05A6">
        <w:rPr>
          <w:rFonts w:asciiTheme="minorHAnsi" w:hAnsiTheme="minorHAnsi"/>
          <w:sz w:val="28"/>
          <w:szCs w:val="28"/>
        </w:rPr>
        <w:t xml:space="preserve"> </w:t>
      </w:r>
      <w:r w:rsidR="0078289A" w:rsidRPr="0078289A">
        <w:rPr>
          <w:rFonts w:asciiTheme="minorHAnsi" w:hAnsiTheme="minorHAnsi"/>
          <w:sz w:val="28"/>
          <w:szCs w:val="28"/>
        </w:rPr>
        <w:t xml:space="preserve">ότι μπορεί να μπει σε </w:t>
      </w:r>
      <w:r w:rsidR="007E05A6">
        <w:rPr>
          <w:rFonts w:asciiTheme="minorHAnsi" w:hAnsiTheme="minorHAnsi"/>
          <w:sz w:val="28"/>
          <w:szCs w:val="28"/>
        </w:rPr>
        <w:t>ρύθμιση και η πάγια οφειλή υπέρ του ΟΑΕΔ</w:t>
      </w:r>
      <w:r w:rsidR="0078289A" w:rsidRPr="0078289A">
        <w:rPr>
          <w:rFonts w:asciiTheme="minorHAnsi" w:hAnsiTheme="minorHAnsi"/>
          <w:sz w:val="28"/>
          <w:szCs w:val="28"/>
        </w:rPr>
        <w:t xml:space="preserve"> με</w:t>
      </w:r>
      <w:r w:rsidR="00C36B66">
        <w:rPr>
          <w:rFonts w:asciiTheme="minorHAnsi" w:hAnsiTheme="minorHAnsi"/>
          <w:sz w:val="28"/>
          <w:szCs w:val="28"/>
        </w:rPr>
        <w:t xml:space="preserve"> την εξής προϋπόθεση: </w:t>
      </w:r>
      <w:r w:rsidR="00C36B66" w:rsidRPr="00ED6D99">
        <w:rPr>
          <w:rFonts w:asciiTheme="minorHAnsi" w:hAnsiTheme="minorHAnsi"/>
          <w:b/>
          <w:sz w:val="28"/>
          <w:szCs w:val="28"/>
        </w:rPr>
        <w:t xml:space="preserve">όποιος </w:t>
      </w:r>
      <w:r w:rsidR="0078289A" w:rsidRPr="00ED6D99">
        <w:rPr>
          <w:rFonts w:asciiTheme="minorHAnsi" w:hAnsiTheme="minorHAnsi"/>
          <w:b/>
          <w:sz w:val="28"/>
          <w:szCs w:val="28"/>
        </w:rPr>
        <w:t>υπάγεται στη ρύθμιση, θα μπορεί να πληρώνει και αυτ</w:t>
      </w:r>
      <w:r w:rsidR="00186F7B" w:rsidRPr="00ED6D99">
        <w:rPr>
          <w:rFonts w:asciiTheme="minorHAnsi" w:hAnsiTheme="minorHAnsi"/>
          <w:b/>
          <w:sz w:val="28"/>
          <w:szCs w:val="28"/>
        </w:rPr>
        <w:t xml:space="preserve">ά τα χρέη  με διακανονισμό, </w:t>
      </w:r>
      <w:r w:rsidR="00C36B66" w:rsidRPr="00ED6D99">
        <w:rPr>
          <w:rFonts w:asciiTheme="minorHAnsi" w:hAnsiTheme="minorHAnsi"/>
          <w:b/>
          <w:sz w:val="28"/>
          <w:szCs w:val="28"/>
        </w:rPr>
        <w:t xml:space="preserve">μέχρι </w:t>
      </w:r>
      <w:r w:rsidR="00ED6D99" w:rsidRPr="00ED6D99">
        <w:rPr>
          <w:rFonts w:asciiTheme="minorHAnsi" w:hAnsiTheme="minorHAnsi"/>
          <w:b/>
          <w:sz w:val="28"/>
          <w:szCs w:val="28"/>
        </w:rPr>
        <w:t xml:space="preserve">το </w:t>
      </w:r>
      <w:r w:rsidR="00C36B66" w:rsidRPr="00ED6D99">
        <w:rPr>
          <w:rFonts w:asciiTheme="minorHAnsi" w:hAnsiTheme="minorHAnsi"/>
          <w:b/>
          <w:sz w:val="28"/>
          <w:szCs w:val="28"/>
        </w:rPr>
        <w:t>τέλος της ρύθμιση</w:t>
      </w:r>
      <w:r w:rsidR="0078289A" w:rsidRPr="00ED6D99">
        <w:rPr>
          <w:rFonts w:asciiTheme="minorHAnsi" w:hAnsiTheme="minorHAnsi"/>
          <w:b/>
          <w:sz w:val="28"/>
          <w:szCs w:val="28"/>
        </w:rPr>
        <w:t>ς.</w:t>
      </w:r>
    </w:p>
    <w:p w:rsidR="00186F7B" w:rsidRDefault="002C2DD0" w:rsidP="007C43C2">
      <w:pPr>
        <w:pStyle w:val="1"/>
        <w:shd w:val="clear" w:color="auto" w:fill="auto"/>
        <w:spacing w:line="240" w:lineRule="auto"/>
        <w:ind w:right="23"/>
        <w:rPr>
          <w:rFonts w:asciiTheme="minorHAnsi" w:hAnsiTheme="minorHAnsi"/>
          <w:sz w:val="28"/>
          <w:szCs w:val="28"/>
        </w:rPr>
      </w:pPr>
      <w:r w:rsidRPr="002C2DD0">
        <w:rPr>
          <w:rFonts w:asciiTheme="minorHAnsi" w:hAnsiTheme="minorHAnsi"/>
          <w:b/>
          <w:sz w:val="28"/>
          <w:szCs w:val="28"/>
        </w:rPr>
        <w:t>Γ.</w:t>
      </w:r>
      <w:r>
        <w:rPr>
          <w:rFonts w:asciiTheme="minorHAnsi" w:hAnsiTheme="minorHAnsi"/>
          <w:sz w:val="28"/>
          <w:szCs w:val="28"/>
        </w:rPr>
        <w:t xml:space="preserve"> </w:t>
      </w:r>
      <w:r w:rsidR="00ED6D99">
        <w:rPr>
          <w:rFonts w:asciiTheme="minorHAnsi" w:hAnsiTheme="minorHAnsi"/>
          <w:b/>
          <w:sz w:val="28"/>
          <w:szCs w:val="28"/>
        </w:rPr>
        <w:t>Ολοκληρώθηκε</w:t>
      </w:r>
      <w:r w:rsidR="0078289A" w:rsidRPr="007C43C2">
        <w:rPr>
          <w:rFonts w:asciiTheme="minorHAnsi" w:hAnsiTheme="minorHAnsi"/>
          <w:b/>
          <w:sz w:val="28"/>
          <w:szCs w:val="28"/>
        </w:rPr>
        <w:t xml:space="preserve"> η αναλογιστική μελέτη του κ. </w:t>
      </w:r>
      <w:proofErr w:type="spellStart"/>
      <w:r w:rsidR="0078289A" w:rsidRPr="007C43C2">
        <w:rPr>
          <w:rFonts w:asciiTheme="minorHAnsi" w:hAnsiTheme="minorHAnsi"/>
          <w:b/>
          <w:sz w:val="28"/>
          <w:szCs w:val="28"/>
        </w:rPr>
        <w:t>Μαρ</w:t>
      </w:r>
      <w:r w:rsidR="00C36B66" w:rsidRPr="007C43C2">
        <w:rPr>
          <w:rFonts w:asciiTheme="minorHAnsi" w:hAnsiTheme="minorHAnsi"/>
          <w:b/>
          <w:sz w:val="28"/>
          <w:szCs w:val="28"/>
        </w:rPr>
        <w:t>γ</w:t>
      </w:r>
      <w:r w:rsidR="0078289A" w:rsidRPr="007C43C2">
        <w:rPr>
          <w:rFonts w:asciiTheme="minorHAnsi" w:hAnsiTheme="minorHAnsi"/>
          <w:b/>
          <w:sz w:val="28"/>
          <w:szCs w:val="28"/>
        </w:rPr>
        <w:t>ιού</w:t>
      </w:r>
      <w:proofErr w:type="spellEnd"/>
      <w:r w:rsidR="0078289A" w:rsidRPr="007C43C2">
        <w:rPr>
          <w:rFonts w:asciiTheme="minorHAnsi" w:hAnsiTheme="minorHAnsi"/>
          <w:b/>
          <w:sz w:val="28"/>
          <w:szCs w:val="28"/>
        </w:rPr>
        <w:t xml:space="preserve"> για τη βιωσιμότητα του ΤΕΑΔ, πρώην ΚΕΑΔ</w:t>
      </w:r>
      <w:r w:rsidR="0078289A" w:rsidRPr="0078289A">
        <w:rPr>
          <w:rFonts w:asciiTheme="minorHAnsi" w:hAnsiTheme="minorHAnsi"/>
          <w:sz w:val="28"/>
          <w:szCs w:val="28"/>
        </w:rPr>
        <w:t xml:space="preserve">. Θα παρουσιαστεί και στην Ολομέλεια </w:t>
      </w:r>
      <w:r w:rsidR="006C4D88">
        <w:rPr>
          <w:rFonts w:asciiTheme="minorHAnsi" w:hAnsiTheme="minorHAnsi"/>
          <w:sz w:val="28"/>
          <w:szCs w:val="28"/>
        </w:rPr>
        <w:t>των Δικηγορικών Συλλόγων,</w:t>
      </w:r>
      <w:r w:rsidR="0078289A" w:rsidRPr="0078289A">
        <w:rPr>
          <w:rFonts w:asciiTheme="minorHAnsi" w:hAnsiTheme="minorHAnsi"/>
          <w:sz w:val="28"/>
          <w:szCs w:val="28"/>
        </w:rPr>
        <w:t xml:space="preserve"> στη Συντονιστική και στο Διοικητικό Συμβούλ</w:t>
      </w:r>
      <w:r w:rsidR="00C36B66">
        <w:rPr>
          <w:rFonts w:asciiTheme="minorHAnsi" w:hAnsiTheme="minorHAnsi"/>
          <w:sz w:val="28"/>
          <w:szCs w:val="28"/>
        </w:rPr>
        <w:t>ιο</w:t>
      </w:r>
      <w:r w:rsidR="006C4D88">
        <w:rPr>
          <w:rFonts w:asciiTheme="minorHAnsi" w:hAnsiTheme="minorHAnsi"/>
          <w:sz w:val="28"/>
          <w:szCs w:val="28"/>
        </w:rPr>
        <w:t xml:space="preserve"> του ΔΣΑ</w:t>
      </w:r>
      <w:r w:rsidR="00C36B66">
        <w:rPr>
          <w:rFonts w:asciiTheme="minorHAnsi" w:hAnsiTheme="minorHAnsi"/>
          <w:sz w:val="28"/>
          <w:szCs w:val="28"/>
        </w:rPr>
        <w:t xml:space="preserve">. </w:t>
      </w:r>
    </w:p>
    <w:p w:rsidR="0078289A" w:rsidRPr="0078289A" w:rsidRDefault="007C43C2" w:rsidP="007C43C2">
      <w:pPr>
        <w:pStyle w:val="1"/>
        <w:shd w:val="clear" w:color="auto" w:fill="auto"/>
        <w:spacing w:line="240" w:lineRule="auto"/>
        <w:ind w:right="23"/>
        <w:rPr>
          <w:rFonts w:asciiTheme="minorHAnsi" w:hAnsiTheme="minorHAnsi"/>
          <w:b/>
          <w:sz w:val="28"/>
          <w:szCs w:val="28"/>
        </w:rPr>
      </w:pPr>
      <w:r w:rsidRPr="007C43C2">
        <w:rPr>
          <w:rFonts w:asciiTheme="minorHAnsi" w:hAnsiTheme="minorHAnsi"/>
          <w:b/>
          <w:sz w:val="28"/>
          <w:szCs w:val="28"/>
        </w:rPr>
        <w:t>Δ.</w:t>
      </w:r>
      <w:r>
        <w:rPr>
          <w:rFonts w:asciiTheme="minorHAnsi" w:hAnsiTheme="minorHAnsi"/>
          <w:sz w:val="28"/>
          <w:szCs w:val="28"/>
        </w:rPr>
        <w:t xml:space="preserve"> </w:t>
      </w:r>
      <w:r w:rsidR="0078289A" w:rsidRPr="007C43C2">
        <w:rPr>
          <w:rFonts w:asciiTheme="minorHAnsi" w:hAnsiTheme="minorHAnsi"/>
          <w:b/>
          <w:sz w:val="28"/>
          <w:szCs w:val="28"/>
        </w:rPr>
        <w:t>Για να</w:t>
      </w:r>
      <w:r w:rsidRPr="007C43C2">
        <w:rPr>
          <w:rFonts w:asciiTheme="minorHAnsi" w:hAnsiTheme="minorHAnsi"/>
          <w:b/>
          <w:sz w:val="28"/>
          <w:szCs w:val="28"/>
        </w:rPr>
        <w:t xml:space="preserve"> καλυφθούν μισθοί</w:t>
      </w:r>
      <w:r w:rsidR="0078289A" w:rsidRPr="007C43C2">
        <w:rPr>
          <w:rFonts w:asciiTheme="minorHAnsi" w:hAnsiTheme="minorHAnsi"/>
          <w:b/>
          <w:sz w:val="28"/>
          <w:szCs w:val="28"/>
        </w:rPr>
        <w:t xml:space="preserve"> </w:t>
      </w:r>
      <w:r w:rsidRPr="007C43C2">
        <w:rPr>
          <w:rFonts w:asciiTheme="minorHAnsi" w:hAnsiTheme="minorHAnsi"/>
          <w:b/>
          <w:sz w:val="28"/>
          <w:szCs w:val="28"/>
        </w:rPr>
        <w:t>και συντάξεις του Ιουνίου ο Τομέας Νομικών</w:t>
      </w:r>
      <w:r w:rsidR="0078289A" w:rsidRPr="007C43C2">
        <w:rPr>
          <w:rFonts w:asciiTheme="minorHAnsi" w:hAnsiTheme="minorHAnsi"/>
          <w:b/>
          <w:sz w:val="28"/>
          <w:szCs w:val="28"/>
        </w:rPr>
        <w:t xml:space="preserve"> </w:t>
      </w:r>
      <w:r w:rsidRPr="007C43C2">
        <w:rPr>
          <w:rFonts w:asciiTheme="minorHAnsi" w:hAnsiTheme="minorHAnsi"/>
          <w:b/>
          <w:sz w:val="28"/>
          <w:szCs w:val="28"/>
        </w:rPr>
        <w:t xml:space="preserve"> πήρε </w:t>
      </w:r>
      <w:r w:rsidR="0078289A" w:rsidRPr="007C43C2">
        <w:rPr>
          <w:rFonts w:asciiTheme="minorHAnsi" w:hAnsiTheme="minorHAnsi"/>
          <w:b/>
          <w:sz w:val="28"/>
          <w:szCs w:val="28"/>
        </w:rPr>
        <w:t xml:space="preserve">δάνειο </w:t>
      </w:r>
      <w:r w:rsidR="00186F7B">
        <w:rPr>
          <w:rFonts w:asciiTheme="minorHAnsi" w:hAnsiTheme="minorHAnsi"/>
          <w:b/>
          <w:sz w:val="28"/>
          <w:szCs w:val="28"/>
        </w:rPr>
        <w:t>από τον Τομέα Μηχανικών ύψους 9</w:t>
      </w:r>
      <w:r w:rsidR="0078289A" w:rsidRPr="007C43C2">
        <w:rPr>
          <w:rFonts w:asciiTheme="minorHAnsi" w:hAnsiTheme="minorHAnsi"/>
          <w:b/>
          <w:sz w:val="28"/>
          <w:szCs w:val="28"/>
        </w:rPr>
        <w:t>.000.000</w:t>
      </w:r>
      <w:r w:rsidR="00186F7B">
        <w:rPr>
          <w:rFonts w:asciiTheme="minorHAnsi" w:hAnsiTheme="minorHAnsi"/>
          <w:b/>
          <w:sz w:val="28"/>
          <w:szCs w:val="28"/>
        </w:rPr>
        <w:t xml:space="preserve"> ευρώ</w:t>
      </w:r>
      <w:r w:rsidR="0078289A" w:rsidRPr="0078289A">
        <w:rPr>
          <w:rFonts w:asciiTheme="minorHAnsi" w:hAnsiTheme="minorHAnsi"/>
          <w:sz w:val="28"/>
          <w:szCs w:val="28"/>
        </w:rPr>
        <w:t xml:space="preserve"> </w:t>
      </w:r>
      <w:r w:rsidR="00186F7B">
        <w:rPr>
          <w:rFonts w:asciiTheme="minorHAnsi" w:hAnsiTheme="minorHAnsi"/>
          <w:sz w:val="28"/>
          <w:szCs w:val="28"/>
        </w:rPr>
        <w:t xml:space="preserve">και 9.000.000 </w:t>
      </w:r>
      <w:r w:rsidR="0078289A" w:rsidRPr="007C43C2">
        <w:rPr>
          <w:rFonts w:asciiTheme="minorHAnsi" w:hAnsiTheme="minorHAnsi"/>
          <w:b/>
          <w:sz w:val="28"/>
          <w:szCs w:val="28"/>
        </w:rPr>
        <w:t xml:space="preserve">ευρώ </w:t>
      </w:r>
      <w:r w:rsidR="00186F7B">
        <w:rPr>
          <w:rFonts w:asciiTheme="minorHAnsi" w:hAnsiTheme="minorHAnsi"/>
          <w:b/>
          <w:sz w:val="28"/>
          <w:szCs w:val="28"/>
        </w:rPr>
        <w:t xml:space="preserve">από τον Τομέα Υγειονομικών, </w:t>
      </w:r>
      <w:r w:rsidR="0078289A" w:rsidRPr="0078289A">
        <w:rPr>
          <w:rFonts w:asciiTheme="minorHAnsi" w:hAnsiTheme="minorHAnsi"/>
          <w:sz w:val="28"/>
          <w:szCs w:val="28"/>
        </w:rPr>
        <w:t xml:space="preserve">με επιτόκιο 1,07% </w:t>
      </w:r>
      <w:r>
        <w:rPr>
          <w:rFonts w:asciiTheme="minorHAnsi" w:hAnsiTheme="minorHAnsi"/>
          <w:sz w:val="28"/>
          <w:szCs w:val="28"/>
        </w:rPr>
        <w:t xml:space="preserve">, </w:t>
      </w:r>
      <w:r w:rsidR="0078289A" w:rsidRPr="0078289A">
        <w:rPr>
          <w:rFonts w:asciiTheme="minorHAnsi" w:hAnsiTheme="minorHAnsi"/>
          <w:sz w:val="28"/>
          <w:szCs w:val="28"/>
        </w:rPr>
        <w:t>σε σχέση</w:t>
      </w:r>
      <w:r w:rsidR="0013031D">
        <w:rPr>
          <w:rFonts w:asciiTheme="minorHAnsi" w:hAnsiTheme="minorHAnsi"/>
          <w:sz w:val="28"/>
          <w:szCs w:val="28"/>
        </w:rPr>
        <w:t xml:space="preserve"> με </w:t>
      </w:r>
      <w:r w:rsidR="00186F7B">
        <w:rPr>
          <w:rFonts w:asciiTheme="minorHAnsi" w:hAnsiTheme="minorHAnsi"/>
          <w:sz w:val="28"/>
          <w:szCs w:val="28"/>
        </w:rPr>
        <w:t xml:space="preserve">το </w:t>
      </w:r>
      <w:r w:rsidR="0013031D">
        <w:rPr>
          <w:rFonts w:asciiTheme="minorHAnsi" w:hAnsiTheme="minorHAnsi"/>
          <w:sz w:val="28"/>
          <w:szCs w:val="28"/>
        </w:rPr>
        <w:t>23% που θα έχανε το Ταμείο από το σπάσιμο του Κοινού</w:t>
      </w:r>
      <w:r w:rsidR="0078289A" w:rsidRPr="0078289A">
        <w:rPr>
          <w:rFonts w:asciiTheme="minorHAnsi" w:hAnsiTheme="minorHAnsi"/>
          <w:sz w:val="28"/>
          <w:szCs w:val="28"/>
        </w:rPr>
        <w:t xml:space="preserve"> Κεφαλαίου</w:t>
      </w:r>
      <w:r>
        <w:rPr>
          <w:rFonts w:asciiTheme="minorHAnsi" w:hAnsiTheme="minorHAnsi"/>
          <w:sz w:val="28"/>
          <w:szCs w:val="28"/>
        </w:rPr>
        <w:t>.</w:t>
      </w:r>
    </w:p>
    <w:p w:rsidR="0078289A" w:rsidRPr="0078289A" w:rsidRDefault="0078289A" w:rsidP="0078289A">
      <w:pPr>
        <w:pStyle w:val="1"/>
        <w:shd w:val="clear" w:color="auto" w:fill="auto"/>
        <w:spacing w:line="240" w:lineRule="auto"/>
        <w:ind w:right="23"/>
        <w:rPr>
          <w:rFonts w:asciiTheme="minorHAnsi" w:hAnsiTheme="minorHAnsi"/>
          <w:sz w:val="28"/>
          <w:szCs w:val="28"/>
        </w:rPr>
      </w:pPr>
    </w:p>
    <w:p w:rsidR="0078289A" w:rsidRPr="0078289A" w:rsidRDefault="007C43C2" w:rsidP="0078289A">
      <w:pPr>
        <w:pStyle w:val="1"/>
        <w:shd w:val="clear" w:color="auto" w:fill="auto"/>
        <w:spacing w:line="240" w:lineRule="auto"/>
        <w:ind w:right="23"/>
        <w:rPr>
          <w:rFonts w:asciiTheme="minorHAnsi" w:hAnsiTheme="minorHAnsi"/>
          <w:b/>
          <w:sz w:val="28"/>
          <w:szCs w:val="28"/>
        </w:rPr>
      </w:pPr>
      <w:r>
        <w:rPr>
          <w:rFonts w:asciiTheme="minorHAnsi" w:hAnsiTheme="minorHAnsi"/>
          <w:b/>
          <w:sz w:val="28"/>
          <w:szCs w:val="28"/>
        </w:rPr>
        <w:t xml:space="preserve">Ε. </w:t>
      </w:r>
      <w:r w:rsidR="0078289A" w:rsidRPr="0078289A">
        <w:rPr>
          <w:rFonts w:asciiTheme="minorHAnsi" w:hAnsiTheme="minorHAnsi"/>
          <w:b/>
          <w:sz w:val="28"/>
          <w:szCs w:val="28"/>
        </w:rPr>
        <w:t xml:space="preserve">Ο Σύμβουλος κ. Βασίλειος Παπαστεργίου </w:t>
      </w:r>
      <w:r w:rsidR="0078289A" w:rsidRPr="0078289A">
        <w:rPr>
          <w:rFonts w:asciiTheme="minorHAnsi" w:hAnsiTheme="minorHAnsi"/>
          <w:sz w:val="28"/>
          <w:szCs w:val="28"/>
        </w:rPr>
        <w:t xml:space="preserve">πρότεινε να συζητηθεί η αναλογιστική σε μία ξεχωριστή συνεδρίαση του ΔΣ και να γίνει πρόταση των Συμβούλων για θέσπιση καινούργιου πόρου του Ταμείου. </w:t>
      </w:r>
      <w:r w:rsidR="0078289A" w:rsidRPr="0078289A">
        <w:rPr>
          <w:rFonts w:asciiTheme="minorHAnsi" w:hAnsiTheme="minorHAnsi"/>
          <w:b/>
          <w:sz w:val="28"/>
          <w:szCs w:val="28"/>
        </w:rPr>
        <w:t xml:space="preserve">Ο Πρόεδρος του ΔΣΑ κ. Βασίλειος Αλεξανδρής δεσμεύτηκε ότι </w:t>
      </w:r>
      <w:r w:rsidR="00C62FAA">
        <w:rPr>
          <w:rFonts w:asciiTheme="minorHAnsi" w:hAnsiTheme="minorHAnsi"/>
          <w:b/>
          <w:sz w:val="28"/>
          <w:szCs w:val="28"/>
        </w:rPr>
        <w:t xml:space="preserve">μόλις λάβει </w:t>
      </w:r>
      <w:r w:rsidR="0078289A" w:rsidRPr="0078289A">
        <w:rPr>
          <w:rFonts w:asciiTheme="minorHAnsi" w:hAnsiTheme="minorHAnsi"/>
          <w:b/>
          <w:sz w:val="28"/>
          <w:szCs w:val="28"/>
        </w:rPr>
        <w:t>την Αναλογιστική Μελέτη, εντός τριών, το πολύ πέντε ημερών, θα συγκληθεί το Διοικητικό Συμβούλιο με μοναδικό θέμα της ημερήσιας διάταξης αυτό.</w:t>
      </w:r>
    </w:p>
    <w:p w:rsidR="008C4F78" w:rsidRPr="007E05A6" w:rsidRDefault="00832FAD">
      <w:pPr>
        <w:rPr>
          <w:sz w:val="28"/>
          <w:szCs w:val="28"/>
        </w:rPr>
      </w:pPr>
    </w:p>
    <w:p w:rsidR="007C43C2" w:rsidRDefault="007C43C2" w:rsidP="007C43C2">
      <w:pPr>
        <w:pStyle w:val="1"/>
        <w:shd w:val="clear" w:color="auto" w:fill="auto"/>
        <w:spacing w:line="240" w:lineRule="auto"/>
        <w:ind w:right="23"/>
        <w:rPr>
          <w:rFonts w:asciiTheme="minorHAnsi" w:hAnsiTheme="minorHAnsi" w:cstheme="minorHAnsi"/>
          <w:sz w:val="28"/>
          <w:szCs w:val="28"/>
        </w:rPr>
      </w:pPr>
      <w:r>
        <w:rPr>
          <w:rFonts w:asciiTheme="minorHAnsi" w:hAnsiTheme="minorHAnsi" w:cstheme="minorHAnsi"/>
          <w:b/>
          <w:sz w:val="28"/>
          <w:szCs w:val="28"/>
        </w:rPr>
        <w:t xml:space="preserve">9. </w:t>
      </w:r>
      <w:r w:rsidR="002C2DD0" w:rsidRPr="002C2DD0">
        <w:rPr>
          <w:rFonts w:asciiTheme="minorHAnsi" w:hAnsiTheme="minorHAnsi" w:cstheme="minorHAnsi"/>
          <w:b/>
          <w:sz w:val="28"/>
          <w:szCs w:val="28"/>
        </w:rPr>
        <w:t xml:space="preserve">Η Αντιπρόεδρος του ΔΣΑ κ. Ιωάννα Καλαντζάκου </w:t>
      </w:r>
      <w:r w:rsidR="002C2DD0" w:rsidRPr="002C2DD0">
        <w:rPr>
          <w:rFonts w:asciiTheme="minorHAnsi" w:hAnsiTheme="minorHAnsi" w:cstheme="minorHAnsi"/>
          <w:sz w:val="28"/>
          <w:szCs w:val="28"/>
        </w:rPr>
        <w:t>έθεσε εκτός ημε</w:t>
      </w:r>
      <w:r>
        <w:rPr>
          <w:rFonts w:asciiTheme="minorHAnsi" w:hAnsiTheme="minorHAnsi" w:cstheme="minorHAnsi"/>
          <w:sz w:val="28"/>
          <w:szCs w:val="28"/>
        </w:rPr>
        <w:t xml:space="preserve">ρησίας διατάξεως θέμα ενημέρωσης για την μη παρουσία του προέδρου στη συζήτηση </w:t>
      </w:r>
      <w:r w:rsidRPr="002C2DD0">
        <w:rPr>
          <w:rFonts w:asciiTheme="minorHAnsi" w:hAnsiTheme="minorHAnsi" w:cstheme="minorHAnsi"/>
          <w:sz w:val="28"/>
          <w:szCs w:val="28"/>
        </w:rPr>
        <w:t>της Διαρκούς Επιτροπής Δημόσιας Διοίκησης, Δημόσιας Τάξης και Δικαιοσύνης που επεξεργαζόταν το σχέδιο νόμου «Έκδοση διαταγής πληρωμής σε αξιώσεις από διοικητική σύμβαση σ</w:t>
      </w:r>
      <w:r>
        <w:rPr>
          <w:rFonts w:asciiTheme="minorHAnsi" w:hAnsiTheme="minorHAnsi" w:cstheme="minorHAnsi"/>
          <w:sz w:val="28"/>
          <w:szCs w:val="28"/>
        </w:rPr>
        <w:t>το πλαίσιο εμπορικής συναλλαγής</w:t>
      </w:r>
      <w:r w:rsidRPr="002C2DD0">
        <w:rPr>
          <w:rFonts w:asciiTheme="minorHAnsi" w:hAnsiTheme="minorHAnsi" w:cstheme="minorHAnsi"/>
          <w:sz w:val="28"/>
          <w:szCs w:val="28"/>
        </w:rPr>
        <w:t>.</w:t>
      </w:r>
      <w:r w:rsidR="00B609FD">
        <w:rPr>
          <w:rFonts w:asciiTheme="minorHAnsi" w:hAnsiTheme="minorHAnsi" w:cstheme="minorHAnsi"/>
          <w:sz w:val="28"/>
          <w:szCs w:val="28"/>
        </w:rPr>
        <w:t xml:space="preserve"> Εξέφρασε επίσης την θέση ότι λόγω της </w:t>
      </w:r>
      <w:r w:rsidRPr="002C2DD0">
        <w:rPr>
          <w:rFonts w:asciiTheme="minorHAnsi" w:hAnsiTheme="minorHAnsi" w:cstheme="minorHAnsi"/>
          <w:sz w:val="28"/>
          <w:szCs w:val="28"/>
        </w:rPr>
        <w:t xml:space="preserve"> </w:t>
      </w:r>
      <w:r w:rsidR="00B609FD" w:rsidRPr="002C2DD0">
        <w:rPr>
          <w:rFonts w:asciiTheme="minorHAnsi" w:hAnsiTheme="minorHAnsi" w:cstheme="minorHAnsi"/>
          <w:sz w:val="28"/>
          <w:szCs w:val="28"/>
        </w:rPr>
        <w:t xml:space="preserve">διαπραγμάτευσης της ελληνικής Κυβέρνησης με τους </w:t>
      </w:r>
      <w:r w:rsidR="00B609FD">
        <w:rPr>
          <w:rFonts w:asciiTheme="minorHAnsi" w:hAnsiTheme="minorHAnsi" w:cstheme="minorHAnsi"/>
          <w:sz w:val="28"/>
          <w:szCs w:val="28"/>
        </w:rPr>
        <w:t xml:space="preserve">θεσμούς </w:t>
      </w:r>
      <w:r w:rsidR="00B609FD" w:rsidRPr="002C2DD0">
        <w:rPr>
          <w:rFonts w:asciiTheme="minorHAnsi" w:hAnsiTheme="minorHAnsi" w:cstheme="minorHAnsi"/>
          <w:sz w:val="28"/>
          <w:szCs w:val="28"/>
        </w:rPr>
        <w:t>των μέτρων που η ελληνική κυβέρνηση ενδεχομένως κληθεί να λάβει,</w:t>
      </w:r>
      <w:r w:rsidR="00B609FD">
        <w:rPr>
          <w:rFonts w:asciiTheme="minorHAnsi" w:hAnsiTheme="minorHAnsi" w:cstheme="minorHAnsi"/>
          <w:sz w:val="28"/>
          <w:szCs w:val="28"/>
        </w:rPr>
        <w:t xml:space="preserve"> </w:t>
      </w:r>
      <w:r w:rsidR="00B609FD" w:rsidRPr="002C2DD0">
        <w:rPr>
          <w:rFonts w:asciiTheme="minorHAnsi" w:hAnsiTheme="minorHAnsi" w:cstheme="minorHAnsi"/>
          <w:sz w:val="28"/>
          <w:szCs w:val="28"/>
        </w:rPr>
        <w:t xml:space="preserve"> ότι τώρα είναι η κατάλληλη στιγμή για επαναφορά του ζητήματος της </w:t>
      </w:r>
      <w:r w:rsidR="00B609FD" w:rsidRPr="002C2DD0">
        <w:rPr>
          <w:rFonts w:asciiTheme="minorHAnsi" w:hAnsiTheme="minorHAnsi" w:cstheme="minorHAnsi"/>
          <w:sz w:val="28"/>
          <w:szCs w:val="28"/>
        </w:rPr>
        <w:lastRenderedPageBreak/>
        <w:t>κατάργησης, άλλως μείωσης, του ποσοστού μείωσης του ΦΠΑ που επιβάλλεται στις δικηγορικές εταιρείες</w:t>
      </w:r>
      <w:r w:rsidR="00B609FD">
        <w:rPr>
          <w:rFonts w:asciiTheme="minorHAnsi" w:hAnsiTheme="minorHAnsi" w:cstheme="minorHAnsi"/>
          <w:sz w:val="28"/>
          <w:szCs w:val="28"/>
        </w:rPr>
        <w:t>.</w:t>
      </w:r>
    </w:p>
    <w:p w:rsidR="00FE672F" w:rsidRDefault="00B609FD" w:rsidP="002C2DD0">
      <w:pPr>
        <w:pStyle w:val="1"/>
        <w:shd w:val="clear" w:color="auto" w:fill="auto"/>
        <w:spacing w:line="240" w:lineRule="auto"/>
        <w:ind w:right="23"/>
        <w:rPr>
          <w:rFonts w:asciiTheme="minorHAnsi" w:hAnsiTheme="minorHAnsi" w:cstheme="minorHAnsi"/>
          <w:sz w:val="28"/>
          <w:szCs w:val="28"/>
        </w:rPr>
      </w:pPr>
      <w:r>
        <w:rPr>
          <w:rFonts w:asciiTheme="minorHAnsi" w:hAnsiTheme="minorHAnsi" w:cstheme="minorHAnsi"/>
          <w:sz w:val="28"/>
          <w:szCs w:val="28"/>
        </w:rPr>
        <w:t xml:space="preserve">Επί του πρώτου θέματος </w:t>
      </w:r>
      <w:r>
        <w:rPr>
          <w:rFonts w:asciiTheme="minorHAnsi" w:hAnsiTheme="minorHAnsi" w:cstheme="minorHAnsi"/>
          <w:b/>
          <w:sz w:val="28"/>
          <w:szCs w:val="28"/>
        </w:rPr>
        <w:t>ο</w:t>
      </w:r>
      <w:r w:rsidR="002C2DD0" w:rsidRPr="002C2DD0">
        <w:rPr>
          <w:rFonts w:asciiTheme="minorHAnsi" w:hAnsiTheme="minorHAnsi" w:cstheme="minorHAnsi"/>
          <w:b/>
          <w:sz w:val="28"/>
          <w:szCs w:val="28"/>
        </w:rPr>
        <w:t xml:space="preserve"> Πρόεδρος του ΔΣΑ κ. Βασίλειος Αλεξανδρής </w:t>
      </w:r>
      <w:r>
        <w:rPr>
          <w:rFonts w:asciiTheme="minorHAnsi" w:hAnsiTheme="minorHAnsi" w:cstheme="minorHAnsi"/>
          <w:sz w:val="28"/>
          <w:szCs w:val="28"/>
        </w:rPr>
        <w:t xml:space="preserve">διευκρίνισε ότι έγγραφο της Διαρκούς Επιτροπής </w:t>
      </w:r>
      <w:r w:rsidRPr="002C2DD0">
        <w:rPr>
          <w:rFonts w:asciiTheme="minorHAnsi" w:hAnsiTheme="minorHAnsi" w:cstheme="minorHAnsi"/>
          <w:sz w:val="28"/>
          <w:szCs w:val="28"/>
        </w:rPr>
        <w:t>Δημόσιας Διοίκησης, Δημόσιας Τάξης και Δικαιοσύνης κατά τη συνεδ</w:t>
      </w:r>
      <w:r>
        <w:rPr>
          <w:rFonts w:asciiTheme="minorHAnsi" w:hAnsiTheme="minorHAnsi" w:cstheme="minorHAnsi"/>
          <w:sz w:val="28"/>
          <w:szCs w:val="28"/>
        </w:rPr>
        <w:t xml:space="preserve">ρίασή της στις 13.5.2015 που </w:t>
      </w:r>
      <w:r w:rsidR="002C2DD0" w:rsidRPr="002C2DD0">
        <w:rPr>
          <w:rFonts w:asciiTheme="minorHAnsi" w:hAnsiTheme="minorHAnsi" w:cstheme="minorHAnsi"/>
          <w:sz w:val="28"/>
          <w:szCs w:val="28"/>
        </w:rPr>
        <w:t>απευθύν</w:t>
      </w:r>
      <w:r>
        <w:rPr>
          <w:rFonts w:asciiTheme="minorHAnsi" w:hAnsiTheme="minorHAnsi" w:cstheme="minorHAnsi"/>
          <w:sz w:val="28"/>
          <w:szCs w:val="28"/>
        </w:rPr>
        <w:t>θηκε</w:t>
      </w:r>
      <w:r w:rsidR="002C2DD0" w:rsidRPr="002C2DD0">
        <w:rPr>
          <w:rFonts w:asciiTheme="minorHAnsi" w:hAnsiTheme="minorHAnsi" w:cstheme="minorHAnsi"/>
          <w:sz w:val="28"/>
          <w:szCs w:val="28"/>
        </w:rPr>
        <w:t xml:space="preserve"> προς τον Βασίλειο Αλεξανδρή, Πρόεδρο της Ολομέλειας των Προέδρων των Δικηγορικών Συλλόγων Ελλάδος </w:t>
      </w:r>
      <w:r>
        <w:rPr>
          <w:rFonts w:asciiTheme="minorHAnsi" w:hAnsiTheme="minorHAnsi" w:cstheme="minorHAnsi"/>
          <w:sz w:val="28"/>
          <w:szCs w:val="28"/>
        </w:rPr>
        <w:t xml:space="preserve">ανέφερε: </w:t>
      </w:r>
      <w:r w:rsidR="002C2DD0" w:rsidRPr="002C2DD0">
        <w:rPr>
          <w:rFonts w:asciiTheme="minorHAnsi" w:hAnsiTheme="minorHAnsi" w:cstheme="minorHAnsi"/>
          <w:sz w:val="28"/>
          <w:szCs w:val="28"/>
        </w:rPr>
        <w:t xml:space="preserve">«Μετά την απόφαση που έλαβε η Διαρκής Επιτροπή παρακαλείστε να παραστείτε ή να μας ορίσετε εκπρόσωπό σας για τη συνεδρίαση της ανωτέρω Επιτροπής  την Πέμπτη 14.5.2015 και ώρα 10.00’ </w:t>
      </w:r>
      <w:proofErr w:type="spellStart"/>
      <w:r w:rsidR="002C2DD0" w:rsidRPr="002C2DD0">
        <w:rPr>
          <w:rFonts w:asciiTheme="minorHAnsi" w:hAnsiTheme="minorHAnsi" w:cstheme="minorHAnsi"/>
          <w:sz w:val="28"/>
          <w:szCs w:val="28"/>
        </w:rPr>
        <w:t>π.μ</w:t>
      </w:r>
      <w:proofErr w:type="spellEnd"/>
      <w:r w:rsidR="002C2DD0" w:rsidRPr="002C2DD0">
        <w:rPr>
          <w:rFonts w:asciiTheme="minorHAnsi" w:hAnsiTheme="minorHAnsi" w:cstheme="minorHAnsi"/>
          <w:sz w:val="28"/>
          <w:szCs w:val="28"/>
        </w:rPr>
        <w:t xml:space="preserve">.»”. </w:t>
      </w:r>
    </w:p>
    <w:p w:rsidR="00FE672F" w:rsidRDefault="00B609FD" w:rsidP="002C2DD0">
      <w:pPr>
        <w:pStyle w:val="1"/>
        <w:shd w:val="clear" w:color="auto" w:fill="auto"/>
        <w:spacing w:line="240" w:lineRule="auto"/>
        <w:ind w:right="23"/>
        <w:rPr>
          <w:rFonts w:asciiTheme="minorHAnsi" w:hAnsiTheme="minorHAnsi" w:cstheme="minorHAnsi"/>
          <w:sz w:val="28"/>
          <w:szCs w:val="28"/>
        </w:rPr>
      </w:pPr>
      <w:r w:rsidRPr="00626207">
        <w:rPr>
          <w:rFonts w:asciiTheme="minorHAnsi" w:hAnsiTheme="minorHAnsi" w:cstheme="minorHAnsi"/>
          <w:b/>
          <w:sz w:val="28"/>
          <w:szCs w:val="28"/>
        </w:rPr>
        <w:t>«</w:t>
      </w:r>
      <w:r w:rsidR="002C2DD0" w:rsidRPr="00626207">
        <w:rPr>
          <w:rFonts w:asciiTheme="minorHAnsi" w:hAnsiTheme="minorHAnsi" w:cstheme="minorHAnsi"/>
          <w:b/>
          <w:sz w:val="28"/>
          <w:szCs w:val="28"/>
        </w:rPr>
        <w:t>Αυτή η πρό</w:t>
      </w:r>
      <w:r w:rsidR="00ED6D99" w:rsidRPr="00626207">
        <w:rPr>
          <w:rFonts w:asciiTheme="minorHAnsi" w:hAnsiTheme="minorHAnsi" w:cstheme="minorHAnsi"/>
          <w:b/>
          <w:sz w:val="28"/>
          <w:szCs w:val="28"/>
        </w:rPr>
        <w:t>σκληση δεν έφθασε ποτέ στ</w:t>
      </w:r>
      <w:r w:rsidR="00626207" w:rsidRPr="00626207">
        <w:rPr>
          <w:rFonts w:asciiTheme="minorHAnsi" w:hAnsiTheme="minorHAnsi" w:cstheme="minorHAnsi"/>
          <w:b/>
          <w:sz w:val="28"/>
          <w:szCs w:val="28"/>
        </w:rPr>
        <w:t>ον ΔΣΑ»</w:t>
      </w:r>
      <w:r w:rsidR="00626207">
        <w:rPr>
          <w:rFonts w:asciiTheme="minorHAnsi" w:hAnsiTheme="minorHAnsi" w:cstheme="minorHAnsi"/>
          <w:sz w:val="28"/>
          <w:szCs w:val="28"/>
        </w:rPr>
        <w:t>, τόνισε επί λέξει ο Πρόε</w:t>
      </w:r>
      <w:r w:rsidR="00ED6D99">
        <w:rPr>
          <w:rFonts w:asciiTheme="minorHAnsi" w:hAnsiTheme="minorHAnsi" w:cstheme="minorHAnsi"/>
          <w:sz w:val="28"/>
          <w:szCs w:val="28"/>
        </w:rPr>
        <w:t xml:space="preserve">δρος του ΔΣΑ και συνέχισε:  </w:t>
      </w:r>
      <w:r w:rsidR="00ED6D99" w:rsidRPr="00626207">
        <w:rPr>
          <w:rFonts w:asciiTheme="minorHAnsi" w:hAnsiTheme="minorHAnsi" w:cstheme="minorHAnsi"/>
          <w:b/>
          <w:sz w:val="28"/>
          <w:szCs w:val="28"/>
        </w:rPr>
        <w:t>«Έ</w:t>
      </w:r>
      <w:r w:rsidR="002C2DD0" w:rsidRPr="00626207">
        <w:rPr>
          <w:rFonts w:asciiTheme="minorHAnsi" w:hAnsiTheme="minorHAnsi" w:cstheme="minorHAnsi"/>
          <w:b/>
          <w:sz w:val="28"/>
          <w:szCs w:val="28"/>
        </w:rPr>
        <w:t xml:space="preserve">φθασε στο </w:t>
      </w:r>
      <w:r w:rsidR="00FA4559" w:rsidRPr="00626207">
        <w:rPr>
          <w:rFonts w:asciiTheme="minorHAnsi" w:hAnsiTheme="minorHAnsi" w:cstheme="minorHAnsi"/>
          <w:b/>
          <w:sz w:val="28"/>
          <w:szCs w:val="28"/>
        </w:rPr>
        <w:t xml:space="preserve">δικηγορικό </w:t>
      </w:r>
      <w:r w:rsidR="002C2DD0" w:rsidRPr="00626207">
        <w:rPr>
          <w:rFonts w:asciiTheme="minorHAnsi" w:hAnsiTheme="minorHAnsi" w:cstheme="minorHAnsi"/>
          <w:b/>
          <w:sz w:val="28"/>
          <w:szCs w:val="28"/>
        </w:rPr>
        <w:t>γρ</w:t>
      </w:r>
      <w:r w:rsidR="00FA4559" w:rsidRPr="00626207">
        <w:rPr>
          <w:rFonts w:asciiTheme="minorHAnsi" w:hAnsiTheme="minorHAnsi" w:cstheme="minorHAnsi"/>
          <w:b/>
          <w:sz w:val="28"/>
          <w:szCs w:val="28"/>
        </w:rPr>
        <w:t>αφείο μου το απόγευμα</w:t>
      </w:r>
      <w:r w:rsidR="00FE672F" w:rsidRPr="00626207">
        <w:rPr>
          <w:rFonts w:asciiTheme="minorHAnsi" w:hAnsiTheme="minorHAnsi" w:cstheme="minorHAnsi"/>
          <w:b/>
          <w:sz w:val="28"/>
          <w:szCs w:val="28"/>
        </w:rPr>
        <w:t xml:space="preserve"> της προηγούμενης ημέρας</w:t>
      </w:r>
      <w:r>
        <w:rPr>
          <w:rFonts w:asciiTheme="minorHAnsi" w:hAnsiTheme="minorHAnsi" w:cstheme="minorHAnsi"/>
          <w:sz w:val="28"/>
          <w:szCs w:val="28"/>
        </w:rPr>
        <w:t>», πρόσθεσε κα</w:t>
      </w:r>
      <w:r w:rsidR="00FA4559">
        <w:rPr>
          <w:rFonts w:asciiTheme="minorHAnsi" w:hAnsiTheme="minorHAnsi" w:cstheme="minorHAnsi"/>
          <w:sz w:val="28"/>
          <w:szCs w:val="28"/>
        </w:rPr>
        <w:t>ι τόνισε ότι παρά ταύτα υποβλήθηκε</w:t>
      </w:r>
      <w:r w:rsidR="002C2DD0" w:rsidRPr="002C2DD0">
        <w:rPr>
          <w:rFonts w:asciiTheme="minorHAnsi" w:hAnsiTheme="minorHAnsi" w:cstheme="minorHAnsi"/>
          <w:sz w:val="28"/>
          <w:szCs w:val="28"/>
        </w:rPr>
        <w:t xml:space="preserve"> </w:t>
      </w:r>
      <w:r w:rsidR="00C62FAA">
        <w:rPr>
          <w:rFonts w:asciiTheme="minorHAnsi" w:hAnsiTheme="minorHAnsi" w:cstheme="minorHAnsi"/>
          <w:sz w:val="28"/>
          <w:szCs w:val="28"/>
        </w:rPr>
        <w:t xml:space="preserve">λεπτομερές </w:t>
      </w:r>
      <w:r w:rsidR="002C2DD0" w:rsidRPr="002C2DD0">
        <w:rPr>
          <w:rFonts w:asciiTheme="minorHAnsi" w:hAnsiTheme="minorHAnsi" w:cstheme="minorHAnsi"/>
          <w:sz w:val="28"/>
          <w:szCs w:val="28"/>
        </w:rPr>
        <w:t>υπόμνημα στο Υπουργείο Δικαιοσύνης</w:t>
      </w:r>
      <w:r>
        <w:rPr>
          <w:rFonts w:asciiTheme="minorHAnsi" w:hAnsiTheme="minorHAnsi" w:cstheme="minorHAnsi"/>
          <w:sz w:val="28"/>
          <w:szCs w:val="28"/>
        </w:rPr>
        <w:t xml:space="preserve"> </w:t>
      </w:r>
      <w:r w:rsidR="00FE672F">
        <w:rPr>
          <w:rFonts w:asciiTheme="minorHAnsi" w:hAnsiTheme="minorHAnsi" w:cstheme="minorHAnsi"/>
          <w:sz w:val="28"/>
          <w:szCs w:val="28"/>
        </w:rPr>
        <w:t xml:space="preserve">που αποτελεί την συνισταμένη των απόψεων </w:t>
      </w:r>
      <w:r w:rsidR="00FA4559">
        <w:rPr>
          <w:rFonts w:asciiTheme="minorHAnsi" w:hAnsiTheme="minorHAnsi" w:cstheme="minorHAnsi"/>
          <w:sz w:val="28"/>
          <w:szCs w:val="28"/>
        </w:rPr>
        <w:t xml:space="preserve"> όλων σχεδόν των </w:t>
      </w:r>
      <w:r w:rsidR="00FE672F">
        <w:rPr>
          <w:rFonts w:asciiTheme="minorHAnsi" w:hAnsiTheme="minorHAnsi" w:cstheme="minorHAnsi"/>
          <w:sz w:val="28"/>
          <w:szCs w:val="28"/>
        </w:rPr>
        <w:t xml:space="preserve">Δικηγορικών Συλλόγων της χώρας </w:t>
      </w:r>
      <w:r>
        <w:rPr>
          <w:rFonts w:asciiTheme="minorHAnsi" w:hAnsiTheme="minorHAnsi" w:cstheme="minorHAnsi"/>
          <w:sz w:val="28"/>
          <w:szCs w:val="28"/>
        </w:rPr>
        <w:t xml:space="preserve">με το οποίο </w:t>
      </w:r>
      <w:r w:rsidR="00FA4559">
        <w:rPr>
          <w:rFonts w:asciiTheme="minorHAnsi" w:hAnsiTheme="minorHAnsi" w:cstheme="minorHAnsi"/>
          <w:sz w:val="28"/>
          <w:szCs w:val="28"/>
        </w:rPr>
        <w:t xml:space="preserve">εκφράζεται με πληρότητα η θέση του Δικηγορικού Σώματος επί του θέματος. </w:t>
      </w:r>
      <w:r w:rsidR="00C62FAA">
        <w:rPr>
          <w:rFonts w:asciiTheme="minorHAnsi" w:hAnsiTheme="minorHAnsi" w:cstheme="minorHAnsi"/>
          <w:sz w:val="28"/>
          <w:szCs w:val="28"/>
        </w:rPr>
        <w:t>Συνεπώς εξέφρασε το σώμα τις απόψεις του επί του θέματος και δεν απουσίασε όπως ανακριβώς ελέχθη.</w:t>
      </w:r>
    </w:p>
    <w:p w:rsidR="00FE672F" w:rsidRDefault="00FE672F" w:rsidP="002C2DD0">
      <w:pPr>
        <w:pStyle w:val="1"/>
        <w:shd w:val="clear" w:color="auto" w:fill="auto"/>
        <w:spacing w:line="240" w:lineRule="auto"/>
        <w:ind w:right="23"/>
        <w:rPr>
          <w:rFonts w:asciiTheme="minorHAnsi" w:hAnsiTheme="minorHAnsi" w:cstheme="minorHAnsi"/>
          <w:sz w:val="28"/>
          <w:szCs w:val="28"/>
        </w:rPr>
      </w:pPr>
    </w:p>
    <w:p w:rsidR="00FE672F" w:rsidRDefault="00FE672F" w:rsidP="002C2DD0">
      <w:pPr>
        <w:pStyle w:val="1"/>
        <w:shd w:val="clear" w:color="auto" w:fill="auto"/>
        <w:spacing w:line="240" w:lineRule="auto"/>
        <w:ind w:right="23"/>
        <w:rPr>
          <w:rFonts w:asciiTheme="minorHAnsi" w:hAnsiTheme="minorHAnsi" w:cstheme="minorHAnsi"/>
          <w:sz w:val="28"/>
          <w:szCs w:val="28"/>
        </w:rPr>
      </w:pPr>
      <w:r>
        <w:rPr>
          <w:rFonts w:asciiTheme="minorHAnsi" w:hAnsiTheme="minorHAnsi" w:cstheme="minorHAnsi"/>
          <w:sz w:val="28"/>
          <w:szCs w:val="28"/>
        </w:rPr>
        <w:t xml:space="preserve">Ο κ. </w:t>
      </w:r>
      <w:r w:rsidRPr="00FE672F">
        <w:rPr>
          <w:rFonts w:asciiTheme="minorHAnsi" w:hAnsiTheme="minorHAnsi" w:cstheme="minorHAnsi"/>
          <w:b/>
          <w:sz w:val="28"/>
          <w:szCs w:val="28"/>
        </w:rPr>
        <w:t xml:space="preserve">Αλεξανδρής </w:t>
      </w:r>
      <w:r>
        <w:rPr>
          <w:rFonts w:asciiTheme="minorHAnsi" w:hAnsiTheme="minorHAnsi" w:cstheme="minorHAnsi"/>
          <w:sz w:val="28"/>
          <w:szCs w:val="28"/>
        </w:rPr>
        <w:t xml:space="preserve">πρόσθεσε ότι στο μέτρο του δυνατού, θα προσπαθεί να γνωστοποιεί κάθε πρόσκληση που λαμβάνει </w:t>
      </w:r>
      <w:r w:rsidR="00ED6D99">
        <w:rPr>
          <w:rFonts w:asciiTheme="minorHAnsi" w:hAnsiTheme="minorHAnsi" w:cstheme="minorHAnsi"/>
          <w:sz w:val="28"/>
          <w:szCs w:val="28"/>
        </w:rPr>
        <w:t xml:space="preserve">για </w:t>
      </w:r>
      <w:r>
        <w:rPr>
          <w:rFonts w:asciiTheme="minorHAnsi" w:hAnsiTheme="minorHAnsi" w:cstheme="minorHAnsi"/>
          <w:sz w:val="28"/>
          <w:szCs w:val="28"/>
        </w:rPr>
        <w:t>να παραστεί τη Βουλή,</w:t>
      </w:r>
      <w:r w:rsidR="00FA4559">
        <w:rPr>
          <w:rFonts w:asciiTheme="minorHAnsi" w:hAnsiTheme="minorHAnsi" w:cstheme="minorHAnsi"/>
          <w:sz w:val="28"/>
          <w:szCs w:val="28"/>
        </w:rPr>
        <w:t xml:space="preserve"> όταν τούτο καθίσταται </w:t>
      </w:r>
      <w:r w:rsidR="00C62FAA">
        <w:rPr>
          <w:rFonts w:asciiTheme="minorHAnsi" w:hAnsiTheme="minorHAnsi" w:cstheme="minorHAnsi"/>
          <w:sz w:val="28"/>
          <w:szCs w:val="28"/>
        </w:rPr>
        <w:t xml:space="preserve">χρονικώς </w:t>
      </w:r>
      <w:r w:rsidR="00FA4559">
        <w:rPr>
          <w:rFonts w:asciiTheme="minorHAnsi" w:hAnsiTheme="minorHAnsi" w:cstheme="minorHAnsi"/>
          <w:sz w:val="28"/>
          <w:szCs w:val="28"/>
        </w:rPr>
        <w:t>εφικτό</w:t>
      </w:r>
      <w:r>
        <w:rPr>
          <w:rFonts w:asciiTheme="minorHAnsi" w:hAnsiTheme="minorHAnsi" w:cstheme="minorHAnsi"/>
          <w:sz w:val="28"/>
          <w:szCs w:val="28"/>
        </w:rPr>
        <w:t xml:space="preserve">. </w:t>
      </w:r>
    </w:p>
    <w:p w:rsidR="00FE672F" w:rsidRDefault="00FE672F" w:rsidP="002C2DD0">
      <w:pPr>
        <w:pStyle w:val="1"/>
        <w:shd w:val="clear" w:color="auto" w:fill="auto"/>
        <w:spacing w:line="240" w:lineRule="auto"/>
        <w:ind w:right="23"/>
        <w:rPr>
          <w:rFonts w:asciiTheme="minorHAnsi" w:hAnsiTheme="minorHAnsi" w:cstheme="minorHAnsi"/>
          <w:sz w:val="28"/>
          <w:szCs w:val="28"/>
        </w:rPr>
      </w:pPr>
    </w:p>
    <w:p w:rsidR="002C2DD0" w:rsidRPr="002C2DD0" w:rsidRDefault="00FA4559" w:rsidP="002C2DD0">
      <w:pPr>
        <w:pStyle w:val="1"/>
        <w:shd w:val="clear" w:color="auto" w:fill="auto"/>
        <w:spacing w:line="240" w:lineRule="auto"/>
        <w:ind w:right="23"/>
        <w:rPr>
          <w:rFonts w:asciiTheme="minorHAnsi" w:hAnsiTheme="minorHAnsi" w:cstheme="minorHAnsi"/>
          <w:sz w:val="28"/>
          <w:szCs w:val="28"/>
        </w:rPr>
      </w:pPr>
      <w:r>
        <w:rPr>
          <w:rFonts w:asciiTheme="minorHAnsi" w:hAnsiTheme="minorHAnsi" w:cstheme="minorHAnsi"/>
          <w:sz w:val="28"/>
          <w:szCs w:val="28"/>
        </w:rPr>
        <w:t>«</w:t>
      </w:r>
      <w:r w:rsidR="002C2DD0" w:rsidRPr="002C2DD0">
        <w:rPr>
          <w:rFonts w:asciiTheme="minorHAnsi" w:hAnsiTheme="minorHAnsi" w:cstheme="minorHAnsi"/>
          <w:sz w:val="28"/>
          <w:szCs w:val="28"/>
        </w:rPr>
        <w:t>Όποια θέση σχηματίζεται από μία πρώτη συνάντηση που θα έχω με τους συνομιλητές και συνεργάτες και της Συντονιστικής και της Ολομέλειας και των μελών του Διοικητικού Συμβουλί</w:t>
      </w:r>
      <w:r>
        <w:rPr>
          <w:rFonts w:asciiTheme="minorHAnsi" w:hAnsiTheme="minorHAnsi" w:cstheme="minorHAnsi"/>
          <w:sz w:val="28"/>
          <w:szCs w:val="28"/>
        </w:rPr>
        <w:t>ου, θα σας την κοινοποιώ αμέσως», τόνισε ο κ. Αλεξανδρής και πρόσθεσε: «Όμως η οργανωμένη τοποθέτησή μας στη Βουλή χρειάζεται ανταλλαγή απόψεων και διάλογο. Δεν μπορούμε να αυτοσχεδιάζουμε ούτε να παριστάμεθα απλώ</w:t>
      </w:r>
      <w:r w:rsidR="00C62FAA">
        <w:rPr>
          <w:rFonts w:asciiTheme="minorHAnsi" w:hAnsiTheme="minorHAnsi" w:cstheme="minorHAnsi"/>
          <w:sz w:val="28"/>
          <w:szCs w:val="28"/>
        </w:rPr>
        <w:t>ς για το τυπικό της διαδικασίας, ανταποκρινόμενοι σε προσχηματικές προσκλήσεις»</w:t>
      </w:r>
      <w:r>
        <w:rPr>
          <w:rFonts w:asciiTheme="minorHAnsi" w:hAnsiTheme="minorHAnsi" w:cstheme="minorHAnsi"/>
          <w:sz w:val="28"/>
          <w:szCs w:val="28"/>
        </w:rPr>
        <w:t xml:space="preserve">. </w:t>
      </w:r>
      <w:r w:rsidR="002C2DD0" w:rsidRPr="002C2DD0">
        <w:rPr>
          <w:rFonts w:asciiTheme="minorHAnsi" w:hAnsiTheme="minorHAnsi" w:cstheme="minorHAnsi"/>
          <w:sz w:val="28"/>
          <w:szCs w:val="28"/>
        </w:rPr>
        <w:t xml:space="preserve"> </w:t>
      </w:r>
    </w:p>
    <w:p w:rsidR="002C2DD0" w:rsidRPr="002C2DD0" w:rsidRDefault="00FE672F" w:rsidP="00FE672F">
      <w:pPr>
        <w:pStyle w:val="1"/>
        <w:shd w:val="clear" w:color="auto" w:fill="auto"/>
        <w:spacing w:line="240" w:lineRule="auto"/>
        <w:ind w:right="23"/>
        <w:rPr>
          <w:rFonts w:asciiTheme="minorHAnsi" w:hAnsiTheme="minorHAnsi" w:cstheme="minorHAnsi"/>
          <w:sz w:val="28"/>
          <w:szCs w:val="28"/>
        </w:rPr>
      </w:pPr>
      <w:proofErr w:type="spellStart"/>
      <w:r w:rsidRPr="00FE672F">
        <w:rPr>
          <w:rFonts w:asciiTheme="minorHAnsi" w:hAnsiTheme="minorHAnsi" w:cstheme="minorHAnsi"/>
          <w:b/>
          <w:sz w:val="28"/>
          <w:szCs w:val="28"/>
        </w:rPr>
        <w:t>Οσον</w:t>
      </w:r>
      <w:proofErr w:type="spellEnd"/>
      <w:r w:rsidRPr="00FE672F">
        <w:rPr>
          <w:rFonts w:asciiTheme="minorHAnsi" w:hAnsiTheme="minorHAnsi" w:cstheme="minorHAnsi"/>
          <w:b/>
          <w:sz w:val="28"/>
          <w:szCs w:val="28"/>
        </w:rPr>
        <w:t xml:space="preserve"> αφορά το θέμα του ΦΠΑ, ο κ. Αλεξανδρής</w:t>
      </w:r>
      <w:r>
        <w:rPr>
          <w:rFonts w:asciiTheme="minorHAnsi" w:hAnsiTheme="minorHAnsi" w:cstheme="minorHAnsi"/>
          <w:sz w:val="28"/>
          <w:szCs w:val="28"/>
        </w:rPr>
        <w:t xml:space="preserve"> ενημέρωσε ότι ήδη ο ΔΣΑ έχει πάρει θέση για τον ΦΠΑ και την έχει γνωστοποιήσει με αναλυτικά </w:t>
      </w:r>
      <w:proofErr w:type="spellStart"/>
      <w:r w:rsidR="00FA4559">
        <w:rPr>
          <w:rFonts w:asciiTheme="minorHAnsi" w:hAnsiTheme="minorHAnsi" w:cstheme="minorHAnsi"/>
          <w:sz w:val="28"/>
          <w:szCs w:val="28"/>
        </w:rPr>
        <w:t>επικαιροποιημένα</w:t>
      </w:r>
      <w:proofErr w:type="spellEnd"/>
      <w:r w:rsidR="00FA4559">
        <w:rPr>
          <w:rFonts w:asciiTheme="minorHAnsi" w:hAnsiTheme="minorHAnsi" w:cstheme="minorHAnsi"/>
          <w:sz w:val="28"/>
          <w:szCs w:val="28"/>
        </w:rPr>
        <w:t xml:space="preserve"> υπομνήματα που απέστειλε προς</w:t>
      </w:r>
      <w:r>
        <w:rPr>
          <w:rFonts w:asciiTheme="minorHAnsi" w:hAnsiTheme="minorHAnsi" w:cstheme="minorHAnsi"/>
          <w:sz w:val="28"/>
          <w:szCs w:val="28"/>
        </w:rPr>
        <w:t xml:space="preserve"> όλους τους αρμόδιους κυβερνητικούς παράγοντες</w:t>
      </w:r>
      <w:r w:rsidR="00FA4559">
        <w:rPr>
          <w:rFonts w:asciiTheme="minorHAnsi" w:hAnsiTheme="minorHAnsi" w:cstheme="minorHAnsi"/>
          <w:sz w:val="28"/>
          <w:szCs w:val="28"/>
        </w:rPr>
        <w:t xml:space="preserve"> </w:t>
      </w:r>
      <w:r w:rsidR="00C62FAA">
        <w:rPr>
          <w:rFonts w:asciiTheme="minorHAnsi" w:hAnsiTheme="minorHAnsi" w:cstheme="minorHAnsi"/>
          <w:sz w:val="28"/>
          <w:szCs w:val="28"/>
        </w:rPr>
        <w:t xml:space="preserve">καθώς </w:t>
      </w:r>
      <w:r w:rsidR="00FA4559">
        <w:rPr>
          <w:rFonts w:asciiTheme="minorHAnsi" w:hAnsiTheme="minorHAnsi" w:cstheme="minorHAnsi"/>
          <w:sz w:val="28"/>
          <w:szCs w:val="28"/>
        </w:rPr>
        <w:t>και την</w:t>
      </w:r>
      <w:r w:rsidR="00C62FAA">
        <w:rPr>
          <w:rFonts w:asciiTheme="minorHAnsi" w:hAnsiTheme="minorHAnsi" w:cstheme="minorHAnsi"/>
          <w:sz w:val="28"/>
          <w:szCs w:val="28"/>
        </w:rPr>
        <w:t xml:space="preserve"> κα</w:t>
      </w:r>
      <w:r w:rsidR="00FA4559">
        <w:rPr>
          <w:rFonts w:asciiTheme="minorHAnsi" w:hAnsiTheme="minorHAnsi" w:cstheme="minorHAnsi"/>
          <w:sz w:val="28"/>
          <w:szCs w:val="28"/>
        </w:rPr>
        <w:t xml:space="preserve"> Πρόεδρο της Βουλής</w:t>
      </w:r>
      <w:r>
        <w:rPr>
          <w:rFonts w:asciiTheme="minorHAnsi" w:hAnsiTheme="minorHAnsi" w:cstheme="minorHAnsi"/>
          <w:sz w:val="28"/>
          <w:szCs w:val="28"/>
        </w:rPr>
        <w:t xml:space="preserve">. </w:t>
      </w:r>
      <w:r w:rsidR="002C2DD0" w:rsidRPr="002C2DD0">
        <w:rPr>
          <w:rFonts w:asciiTheme="minorHAnsi" w:hAnsiTheme="minorHAnsi" w:cstheme="minorHAnsi"/>
          <w:sz w:val="28"/>
          <w:szCs w:val="28"/>
        </w:rPr>
        <w:t xml:space="preserve"> </w:t>
      </w:r>
    </w:p>
    <w:p w:rsidR="002C2DD0" w:rsidRPr="002C2DD0" w:rsidRDefault="002C2DD0" w:rsidP="002C2DD0">
      <w:pPr>
        <w:jc w:val="center"/>
        <w:rPr>
          <w:rFonts w:cstheme="minorHAnsi"/>
          <w:sz w:val="28"/>
          <w:szCs w:val="28"/>
        </w:rPr>
      </w:pPr>
      <w:r w:rsidRPr="002C2DD0">
        <w:rPr>
          <w:rFonts w:cstheme="minorHAnsi"/>
          <w:sz w:val="28"/>
          <w:szCs w:val="28"/>
        </w:rPr>
        <w:t xml:space="preserve">                                                                                     </w:t>
      </w:r>
    </w:p>
    <w:p w:rsidR="002C2DD0" w:rsidRDefault="00FE672F" w:rsidP="002C2DD0">
      <w:pPr>
        <w:rPr>
          <w:rFonts w:cstheme="minorHAnsi"/>
          <w:b/>
          <w:color w:val="101010"/>
          <w:sz w:val="28"/>
          <w:szCs w:val="28"/>
        </w:rPr>
      </w:pPr>
      <w:r>
        <w:rPr>
          <w:rFonts w:cstheme="minorHAnsi"/>
          <w:b/>
          <w:color w:val="101010"/>
          <w:sz w:val="28"/>
          <w:szCs w:val="28"/>
        </w:rPr>
        <w:lastRenderedPageBreak/>
        <w:t xml:space="preserve">10. </w:t>
      </w:r>
      <w:r w:rsidR="002C2DD0" w:rsidRPr="002C2DD0">
        <w:rPr>
          <w:rFonts w:cstheme="minorHAnsi"/>
          <w:b/>
          <w:color w:val="101010"/>
          <w:sz w:val="28"/>
          <w:szCs w:val="28"/>
        </w:rPr>
        <w:t xml:space="preserve">Έγκριση του από 20.5.2015 Πρακτικού της επιτροπής διενέργειας του διαγωνισμού </w:t>
      </w:r>
      <w:r w:rsidR="002C2DD0" w:rsidRPr="002C2DD0">
        <w:rPr>
          <w:rFonts w:cstheme="minorHAnsi"/>
          <w:b/>
          <w:i/>
          <w:color w:val="101010"/>
          <w:sz w:val="28"/>
          <w:szCs w:val="28"/>
        </w:rPr>
        <w:t>«Διενέργεια αρχικής απογραφής όλων των περιουσιακών στοιχείων του ΔΣΑ –Σύνταξη μητρώου παγίων-Σύνταξη ισολογισμού έναρξης –Εφαρμογή λογιστικού σχεδιασμού και λογαριασμών γενικής λογιστικής-Λογιστικοποίηση με διπλογραφικό τρόπο όλων των οικονομικών γεγονότων από 1.1.2015 μέχρι 31.12.2015-Παρακολούθηση φορολογικών και ασφαλιστικών υποχρεώσεων του Δικηγορικού Συλλόγου Αθηνών»</w:t>
      </w:r>
      <w:r w:rsidR="002C2DD0" w:rsidRPr="002C2DD0">
        <w:rPr>
          <w:rFonts w:cstheme="minorHAnsi"/>
          <w:b/>
          <w:color w:val="101010"/>
          <w:sz w:val="28"/>
          <w:szCs w:val="28"/>
        </w:rPr>
        <w:t xml:space="preserve">. Ματαίωση του διαγωνισμού και </w:t>
      </w:r>
      <w:proofErr w:type="spellStart"/>
      <w:r w:rsidR="002C2DD0" w:rsidRPr="002C2DD0">
        <w:rPr>
          <w:rFonts w:cstheme="minorHAnsi"/>
          <w:b/>
          <w:color w:val="101010"/>
          <w:sz w:val="28"/>
          <w:szCs w:val="28"/>
        </w:rPr>
        <w:t>επαναπροκήρυξή</w:t>
      </w:r>
      <w:proofErr w:type="spellEnd"/>
      <w:r w:rsidR="002C2DD0" w:rsidRPr="002C2DD0">
        <w:rPr>
          <w:rFonts w:cstheme="minorHAnsi"/>
          <w:b/>
          <w:color w:val="101010"/>
          <w:sz w:val="28"/>
          <w:szCs w:val="28"/>
        </w:rPr>
        <w:t xml:space="preserve"> του με τροποποίηση των όρων του διαγωνισμού.  </w:t>
      </w:r>
    </w:p>
    <w:p w:rsidR="00FE672F" w:rsidRDefault="00FE672F" w:rsidP="002C2DD0">
      <w:pPr>
        <w:rPr>
          <w:rFonts w:cstheme="minorHAnsi"/>
          <w:b/>
          <w:i/>
          <w:color w:val="101010"/>
          <w:sz w:val="28"/>
          <w:szCs w:val="28"/>
        </w:rPr>
      </w:pPr>
    </w:p>
    <w:p w:rsidR="00604817" w:rsidRPr="00604817" w:rsidRDefault="00447470" w:rsidP="00447470">
      <w:pPr>
        <w:rPr>
          <w:rStyle w:val="a4"/>
          <w:rFonts w:cstheme="minorHAnsi"/>
          <w:b w:val="0"/>
          <w:color w:val="101010"/>
          <w:sz w:val="28"/>
          <w:szCs w:val="28"/>
        </w:rPr>
      </w:pPr>
      <w:r w:rsidRPr="00604817">
        <w:rPr>
          <w:rStyle w:val="a4"/>
          <w:rFonts w:cstheme="minorHAnsi"/>
          <w:b w:val="0"/>
          <w:color w:val="101010"/>
          <w:sz w:val="28"/>
          <w:szCs w:val="28"/>
        </w:rPr>
        <w:t xml:space="preserve">Επειδή, όπως προκύπτει από το </w:t>
      </w:r>
      <w:r w:rsidRPr="00B74FA1">
        <w:rPr>
          <w:rStyle w:val="a4"/>
          <w:rFonts w:cstheme="minorHAnsi"/>
          <w:color w:val="101010"/>
          <w:sz w:val="28"/>
          <w:szCs w:val="28"/>
        </w:rPr>
        <w:t>20.5.2015</w:t>
      </w:r>
      <w:r w:rsidRPr="00604817">
        <w:rPr>
          <w:rStyle w:val="a4"/>
          <w:rFonts w:cstheme="minorHAnsi"/>
          <w:b w:val="0"/>
          <w:color w:val="101010"/>
          <w:sz w:val="28"/>
          <w:szCs w:val="28"/>
        </w:rPr>
        <w:t xml:space="preserve"> πρακτικό της Επιτροπής Διενέργειας του Διαγωνισμού,  δεν  υποβλήθηκε καμία προσφορά συμμετοχής στον ως άνω διαγωνισμό,  η Επιτροπή  εισηγείται  την ματαίωση του διαγωνισμού και την επανάληψή του με τροποποίηση των όρων και των τεχνικών προδιαγραφών του σύμφωνα με το άρθρο 27 του κανονισμού προμηθειών του ΔΣΑ. </w:t>
      </w:r>
    </w:p>
    <w:p w:rsidR="00447470" w:rsidRPr="00604817" w:rsidRDefault="00447470" w:rsidP="00447470">
      <w:pPr>
        <w:rPr>
          <w:rStyle w:val="a4"/>
          <w:rFonts w:cstheme="minorHAnsi"/>
          <w:b w:val="0"/>
          <w:color w:val="101010"/>
          <w:sz w:val="28"/>
          <w:szCs w:val="28"/>
        </w:rPr>
      </w:pPr>
    </w:p>
    <w:p w:rsidR="00447470" w:rsidRPr="00604817" w:rsidRDefault="00447470" w:rsidP="00447470">
      <w:pPr>
        <w:rPr>
          <w:rStyle w:val="a4"/>
          <w:rFonts w:cstheme="minorHAnsi"/>
          <w:b w:val="0"/>
          <w:color w:val="101010"/>
          <w:sz w:val="28"/>
          <w:szCs w:val="28"/>
        </w:rPr>
      </w:pPr>
      <w:r w:rsidRPr="00604817">
        <w:rPr>
          <w:rStyle w:val="a4"/>
          <w:rFonts w:cstheme="minorHAnsi"/>
          <w:b w:val="0"/>
          <w:color w:val="101010"/>
          <w:sz w:val="28"/>
          <w:szCs w:val="28"/>
        </w:rPr>
        <w:t xml:space="preserve">Για όλους τους ανωτέρω λόγους  η Γενική Γραμματέας </w:t>
      </w:r>
      <w:r w:rsidR="00604817" w:rsidRPr="00604817">
        <w:rPr>
          <w:rStyle w:val="a4"/>
          <w:rFonts w:cstheme="minorHAnsi"/>
          <w:b w:val="0"/>
          <w:color w:val="101010"/>
          <w:sz w:val="28"/>
          <w:szCs w:val="28"/>
        </w:rPr>
        <w:t xml:space="preserve">του ΔΣΑ </w:t>
      </w:r>
      <w:r w:rsidR="00604817" w:rsidRPr="00604817">
        <w:rPr>
          <w:rStyle w:val="a4"/>
          <w:rFonts w:cstheme="minorHAnsi"/>
          <w:color w:val="101010"/>
          <w:sz w:val="28"/>
          <w:szCs w:val="28"/>
        </w:rPr>
        <w:t xml:space="preserve">Χρ. </w:t>
      </w:r>
      <w:proofErr w:type="spellStart"/>
      <w:r w:rsidR="00604817" w:rsidRPr="00604817">
        <w:rPr>
          <w:rStyle w:val="a4"/>
          <w:rFonts w:cstheme="minorHAnsi"/>
          <w:color w:val="101010"/>
          <w:sz w:val="28"/>
          <w:szCs w:val="28"/>
        </w:rPr>
        <w:t>Κουντούρη</w:t>
      </w:r>
      <w:proofErr w:type="spellEnd"/>
      <w:r w:rsidR="00604817" w:rsidRPr="00604817">
        <w:rPr>
          <w:rStyle w:val="a4"/>
          <w:rFonts w:cstheme="minorHAnsi"/>
          <w:b w:val="0"/>
          <w:color w:val="101010"/>
          <w:sz w:val="28"/>
          <w:szCs w:val="28"/>
        </w:rPr>
        <w:t xml:space="preserve">, </w:t>
      </w:r>
      <w:r w:rsidRPr="00604817">
        <w:rPr>
          <w:rStyle w:val="a4"/>
          <w:rFonts w:cstheme="minorHAnsi"/>
          <w:b w:val="0"/>
          <w:color w:val="101010"/>
          <w:sz w:val="28"/>
          <w:szCs w:val="28"/>
        </w:rPr>
        <w:t>ειση</w:t>
      </w:r>
      <w:r w:rsidR="00604817" w:rsidRPr="00604817">
        <w:rPr>
          <w:rStyle w:val="a4"/>
          <w:rFonts w:cstheme="minorHAnsi"/>
          <w:b w:val="0"/>
          <w:color w:val="101010"/>
          <w:sz w:val="28"/>
          <w:szCs w:val="28"/>
        </w:rPr>
        <w:t>γήθηκε</w:t>
      </w:r>
      <w:r w:rsidRPr="00604817">
        <w:rPr>
          <w:rStyle w:val="a4"/>
          <w:rFonts w:cstheme="minorHAnsi"/>
          <w:b w:val="0"/>
          <w:color w:val="101010"/>
          <w:sz w:val="28"/>
          <w:szCs w:val="28"/>
        </w:rPr>
        <w:t xml:space="preserve"> τα εξής: </w:t>
      </w:r>
    </w:p>
    <w:p w:rsidR="00447470" w:rsidRPr="002C2DD0" w:rsidRDefault="00447470" w:rsidP="00447470">
      <w:pPr>
        <w:ind w:right="26"/>
        <w:rPr>
          <w:rStyle w:val="a4"/>
          <w:rFonts w:cstheme="minorHAnsi"/>
          <w:b w:val="0"/>
          <w:color w:val="101010"/>
          <w:sz w:val="28"/>
          <w:szCs w:val="28"/>
        </w:rPr>
      </w:pPr>
    </w:p>
    <w:p w:rsidR="00447470" w:rsidRPr="002C2DD0" w:rsidRDefault="00447470" w:rsidP="00447470">
      <w:pPr>
        <w:ind w:right="26"/>
        <w:rPr>
          <w:rFonts w:cstheme="minorHAnsi"/>
          <w:sz w:val="28"/>
          <w:szCs w:val="28"/>
        </w:rPr>
      </w:pPr>
      <w:r w:rsidRPr="002C2DD0">
        <w:rPr>
          <w:rStyle w:val="a4"/>
          <w:rFonts w:cstheme="minorHAnsi"/>
          <w:color w:val="101010"/>
          <w:sz w:val="28"/>
          <w:szCs w:val="28"/>
        </w:rPr>
        <w:t>α) Το μέρος του υπό ανάθεση έργου που αφορά στην δ</w:t>
      </w:r>
      <w:r w:rsidRPr="002C2DD0">
        <w:rPr>
          <w:rFonts w:cstheme="minorHAnsi"/>
          <w:b/>
          <w:sz w:val="28"/>
          <w:szCs w:val="28"/>
        </w:rPr>
        <w:t xml:space="preserve">ιενέργεια αρχικής  απογραφής όλων των παγίων περιουσιακών στοιχείων   του ΔΣΑ – Σύνταξη μητρώου παγίων-  Παραγωγή και επικόλληση ετικετών στα αντίστοιχα   πάγια, επειδή αποτελεί αυτοτελές έργο και δεν συνέχεται  με το υπόλοιπο  αντικείμενο του έργου,  </w:t>
      </w:r>
      <w:r w:rsidRPr="002C2DD0">
        <w:rPr>
          <w:rFonts w:cstheme="minorHAnsi"/>
          <w:sz w:val="28"/>
          <w:szCs w:val="28"/>
        </w:rPr>
        <w:t xml:space="preserve">να αποτελέσει αντικείμενο αυτοτελούς πρόχειρου διαγωνισμού,  με προϋπολογισμό </w:t>
      </w:r>
      <w:r w:rsidRPr="00B74FA1">
        <w:rPr>
          <w:rFonts w:cstheme="minorHAnsi"/>
          <w:b/>
          <w:sz w:val="28"/>
          <w:szCs w:val="28"/>
        </w:rPr>
        <w:t>13.000 ευρώ</w:t>
      </w:r>
      <w:r w:rsidRPr="002C2DD0">
        <w:rPr>
          <w:rFonts w:cstheme="minorHAnsi"/>
          <w:sz w:val="28"/>
          <w:szCs w:val="28"/>
        </w:rPr>
        <w:t xml:space="preserve"> και χρόνο ολοκλήρωσης του έργου εντός τριών μηνών το αργότερο. </w:t>
      </w:r>
    </w:p>
    <w:p w:rsidR="00447470" w:rsidRPr="002C2DD0" w:rsidRDefault="00447470" w:rsidP="00447470">
      <w:pPr>
        <w:ind w:right="26"/>
        <w:rPr>
          <w:rFonts w:cstheme="minorHAnsi"/>
          <w:sz w:val="28"/>
          <w:szCs w:val="28"/>
        </w:rPr>
      </w:pPr>
      <w:r w:rsidRPr="002C2DD0">
        <w:rPr>
          <w:rStyle w:val="a4"/>
          <w:rFonts w:cstheme="minorHAnsi"/>
          <w:color w:val="101010"/>
          <w:sz w:val="28"/>
          <w:szCs w:val="28"/>
        </w:rPr>
        <w:t xml:space="preserve">β) Το μέρος του υπό ανάθεση έργου που αφορά, στην εφαρμογή λογιστικού σχεδιασμού και λογαριασμών γενικής λογιστικής- </w:t>
      </w:r>
      <w:proofErr w:type="spellStart"/>
      <w:r w:rsidRPr="002C2DD0">
        <w:rPr>
          <w:rStyle w:val="a4"/>
          <w:rFonts w:cstheme="minorHAnsi"/>
          <w:color w:val="101010"/>
          <w:sz w:val="28"/>
          <w:szCs w:val="28"/>
        </w:rPr>
        <w:t>Λογιστικοποίηση</w:t>
      </w:r>
      <w:proofErr w:type="spellEnd"/>
      <w:r w:rsidRPr="002C2DD0">
        <w:rPr>
          <w:rStyle w:val="a4"/>
          <w:rFonts w:cstheme="minorHAnsi"/>
          <w:color w:val="101010"/>
          <w:sz w:val="28"/>
          <w:szCs w:val="28"/>
        </w:rPr>
        <w:t xml:space="preserve">  με διπλογραφικό τρόπο, στην σύνταξη ισολογισμού έναρξης  από 1/1/2015, και στην παρακολούθηση φορολογικών και ασφαλιστικών υποχρεώσεων του Δικηγορικού Συλλόγου Αθηνών, να αποτε</w:t>
      </w:r>
      <w:r w:rsidR="00F2665F">
        <w:rPr>
          <w:rStyle w:val="a4"/>
          <w:rFonts w:cstheme="minorHAnsi"/>
          <w:color w:val="101010"/>
          <w:sz w:val="28"/>
          <w:szCs w:val="28"/>
        </w:rPr>
        <w:t xml:space="preserve">λέσει αντικείμενου άλλου, ξεχωριστού </w:t>
      </w:r>
      <w:r w:rsidRPr="002C2DD0">
        <w:rPr>
          <w:rStyle w:val="a4"/>
          <w:rFonts w:cstheme="minorHAnsi"/>
          <w:color w:val="101010"/>
          <w:sz w:val="28"/>
          <w:szCs w:val="28"/>
        </w:rPr>
        <w:t>πρόχειρου διαγωνισμού,</w:t>
      </w:r>
      <w:r w:rsidRPr="002C2DD0">
        <w:rPr>
          <w:rFonts w:cstheme="minorHAnsi"/>
          <w:sz w:val="28"/>
          <w:szCs w:val="28"/>
        </w:rPr>
        <w:t xml:space="preserve"> με προϋπολογισμό 45.000 ευρώ και χρόνο ολοκλήρωσης του έργου μέχρι 31/3/2016.</w:t>
      </w:r>
    </w:p>
    <w:p w:rsidR="00447470" w:rsidRDefault="00447470" w:rsidP="002C2DD0">
      <w:pPr>
        <w:rPr>
          <w:rFonts w:cstheme="minorHAnsi"/>
          <w:b/>
          <w:i/>
          <w:color w:val="101010"/>
          <w:sz w:val="28"/>
          <w:szCs w:val="28"/>
        </w:rPr>
      </w:pPr>
    </w:p>
    <w:p w:rsidR="002C2DD0" w:rsidRPr="002C2DD0" w:rsidRDefault="00FE672F" w:rsidP="00626207">
      <w:pPr>
        <w:ind w:right="26"/>
        <w:rPr>
          <w:rStyle w:val="a4"/>
          <w:rFonts w:cstheme="minorHAnsi"/>
          <w:b w:val="0"/>
          <w:color w:val="101010"/>
          <w:sz w:val="28"/>
          <w:szCs w:val="28"/>
        </w:rPr>
      </w:pPr>
      <w:r w:rsidRPr="002C2DD0">
        <w:rPr>
          <w:rStyle w:val="a4"/>
          <w:rFonts w:cstheme="minorHAnsi"/>
          <w:color w:val="101010"/>
          <w:sz w:val="28"/>
          <w:szCs w:val="28"/>
        </w:rPr>
        <w:t>Το Διοικητικό Συμβούλιο</w:t>
      </w:r>
      <w:r>
        <w:rPr>
          <w:rStyle w:val="a4"/>
          <w:rFonts w:cstheme="minorHAnsi"/>
          <w:color w:val="101010"/>
          <w:sz w:val="28"/>
          <w:szCs w:val="28"/>
        </w:rPr>
        <w:t xml:space="preserve"> του ΔΣΑ</w:t>
      </w:r>
      <w:r w:rsidRPr="002C2DD0">
        <w:rPr>
          <w:rStyle w:val="a4"/>
          <w:rFonts w:cstheme="minorHAnsi"/>
          <w:color w:val="101010"/>
          <w:sz w:val="28"/>
          <w:szCs w:val="28"/>
        </w:rPr>
        <w:t xml:space="preserve"> </w:t>
      </w:r>
      <w:r w:rsidR="00626207">
        <w:rPr>
          <w:rStyle w:val="a4"/>
          <w:rFonts w:cstheme="minorHAnsi"/>
          <w:color w:val="101010"/>
          <w:sz w:val="28"/>
          <w:szCs w:val="28"/>
        </w:rPr>
        <w:t>έκανε δεκτή</w:t>
      </w:r>
      <w:r>
        <w:rPr>
          <w:rStyle w:val="a4"/>
          <w:rFonts w:cstheme="minorHAnsi"/>
          <w:color w:val="101010"/>
          <w:sz w:val="28"/>
          <w:szCs w:val="28"/>
        </w:rPr>
        <w:t xml:space="preserve"> την εισήγηση της Γενικής Γραμματέως Χ. </w:t>
      </w:r>
      <w:proofErr w:type="spellStart"/>
      <w:r>
        <w:rPr>
          <w:rStyle w:val="a4"/>
          <w:rFonts w:cstheme="minorHAnsi"/>
          <w:color w:val="101010"/>
          <w:sz w:val="28"/>
          <w:szCs w:val="28"/>
        </w:rPr>
        <w:t>Κουντούρη</w:t>
      </w:r>
      <w:proofErr w:type="spellEnd"/>
      <w:r w:rsidR="00447470">
        <w:rPr>
          <w:rStyle w:val="a4"/>
          <w:rFonts w:cstheme="minorHAnsi"/>
          <w:color w:val="101010"/>
          <w:sz w:val="28"/>
          <w:szCs w:val="28"/>
        </w:rPr>
        <w:t>, ε</w:t>
      </w:r>
      <w:r w:rsidRPr="002C2DD0">
        <w:rPr>
          <w:rStyle w:val="a4"/>
          <w:rFonts w:cstheme="minorHAnsi"/>
          <w:color w:val="101010"/>
          <w:sz w:val="28"/>
          <w:szCs w:val="28"/>
        </w:rPr>
        <w:t>νέκριν</w:t>
      </w:r>
      <w:r>
        <w:rPr>
          <w:rStyle w:val="a4"/>
          <w:rFonts w:cstheme="minorHAnsi"/>
          <w:color w:val="101010"/>
          <w:sz w:val="28"/>
          <w:szCs w:val="28"/>
        </w:rPr>
        <w:t xml:space="preserve">ε </w:t>
      </w:r>
      <w:r w:rsidRPr="002C2DD0">
        <w:rPr>
          <w:rStyle w:val="a4"/>
          <w:rFonts w:cstheme="minorHAnsi"/>
          <w:color w:val="101010"/>
          <w:sz w:val="28"/>
          <w:szCs w:val="28"/>
        </w:rPr>
        <w:t xml:space="preserve">την ματαίωση του από </w:t>
      </w:r>
      <w:r w:rsidRPr="002C2DD0">
        <w:rPr>
          <w:rStyle w:val="a4"/>
          <w:rFonts w:cstheme="minorHAnsi"/>
          <w:color w:val="101010"/>
          <w:sz w:val="28"/>
          <w:szCs w:val="28"/>
        </w:rPr>
        <w:lastRenderedPageBreak/>
        <w:t>13/5/2015 ως</w:t>
      </w:r>
      <w:r>
        <w:rPr>
          <w:rStyle w:val="a4"/>
          <w:rFonts w:cstheme="minorHAnsi"/>
          <w:color w:val="101010"/>
          <w:sz w:val="28"/>
          <w:szCs w:val="28"/>
        </w:rPr>
        <w:t xml:space="preserve"> άνω</w:t>
      </w:r>
      <w:r w:rsidRPr="002C2DD0">
        <w:rPr>
          <w:rStyle w:val="a4"/>
          <w:rFonts w:cstheme="minorHAnsi"/>
          <w:color w:val="101010"/>
          <w:sz w:val="28"/>
          <w:szCs w:val="28"/>
        </w:rPr>
        <w:t xml:space="preserve"> διαγωνισμού και </w:t>
      </w:r>
      <w:r>
        <w:rPr>
          <w:rStyle w:val="a4"/>
          <w:rFonts w:cstheme="minorHAnsi"/>
          <w:color w:val="101010"/>
          <w:sz w:val="28"/>
          <w:szCs w:val="28"/>
        </w:rPr>
        <w:t xml:space="preserve">αποφάσισε </w:t>
      </w:r>
      <w:r w:rsidRPr="002C2DD0">
        <w:rPr>
          <w:rStyle w:val="a4"/>
          <w:rFonts w:cstheme="minorHAnsi"/>
          <w:color w:val="101010"/>
          <w:sz w:val="28"/>
          <w:szCs w:val="28"/>
        </w:rPr>
        <w:t xml:space="preserve">την </w:t>
      </w:r>
      <w:proofErr w:type="spellStart"/>
      <w:r w:rsidRPr="002C2DD0">
        <w:rPr>
          <w:rStyle w:val="a4"/>
          <w:rFonts w:cstheme="minorHAnsi"/>
          <w:color w:val="101010"/>
          <w:sz w:val="28"/>
          <w:szCs w:val="28"/>
        </w:rPr>
        <w:t>επαναπροκήρυξή</w:t>
      </w:r>
      <w:proofErr w:type="spellEnd"/>
      <w:r w:rsidRPr="002C2DD0">
        <w:rPr>
          <w:rStyle w:val="a4"/>
          <w:rFonts w:cstheme="minorHAnsi"/>
          <w:color w:val="101010"/>
          <w:sz w:val="28"/>
          <w:szCs w:val="28"/>
        </w:rPr>
        <w:t xml:space="preserve"> του με τροποποίηση  των όρων, των τεχνικών προδιαγραφών και του προϋπολογισμού, όπως ανωτέρω.</w:t>
      </w:r>
    </w:p>
    <w:p w:rsidR="002C2DD0" w:rsidRPr="002C2DD0" w:rsidRDefault="002C2DD0" w:rsidP="002C2DD0">
      <w:pPr>
        <w:ind w:left="1080" w:right="26"/>
        <w:rPr>
          <w:rStyle w:val="a4"/>
          <w:rFonts w:cstheme="minorHAnsi"/>
          <w:b w:val="0"/>
          <w:color w:val="101010"/>
          <w:sz w:val="28"/>
          <w:szCs w:val="28"/>
        </w:rPr>
      </w:pPr>
      <w:r w:rsidRPr="002C2DD0">
        <w:rPr>
          <w:rStyle w:val="a4"/>
          <w:rFonts w:cstheme="minorHAnsi"/>
          <w:color w:val="101010"/>
          <w:sz w:val="28"/>
          <w:szCs w:val="28"/>
        </w:rPr>
        <w:t xml:space="preserve">                                        </w:t>
      </w:r>
    </w:p>
    <w:p w:rsidR="002C2DD0" w:rsidRPr="002C2DD0" w:rsidRDefault="00F37897" w:rsidP="002C2DD0">
      <w:pPr>
        <w:ind w:right="26"/>
        <w:rPr>
          <w:rStyle w:val="a4"/>
          <w:rFonts w:cstheme="minorHAnsi"/>
          <w:i/>
          <w:color w:val="101010"/>
          <w:sz w:val="28"/>
          <w:szCs w:val="28"/>
        </w:rPr>
      </w:pPr>
      <w:r>
        <w:rPr>
          <w:rStyle w:val="a4"/>
          <w:rFonts w:cstheme="minorHAnsi"/>
          <w:color w:val="101010"/>
          <w:sz w:val="28"/>
          <w:szCs w:val="28"/>
        </w:rPr>
        <w:t xml:space="preserve">11. </w:t>
      </w:r>
      <w:r w:rsidR="002C2DD0" w:rsidRPr="002C2DD0">
        <w:rPr>
          <w:rStyle w:val="a4"/>
          <w:rFonts w:cstheme="minorHAnsi"/>
          <w:color w:val="101010"/>
          <w:sz w:val="28"/>
          <w:szCs w:val="28"/>
        </w:rPr>
        <w:t xml:space="preserve">Τροποποίηση του άρθρου 31 του Κανονισμού Προμηθειών του ΔΣΑ. </w:t>
      </w:r>
    </w:p>
    <w:p w:rsidR="002C2DD0" w:rsidRPr="006C3693" w:rsidRDefault="00F37897" w:rsidP="002C2DD0">
      <w:pPr>
        <w:ind w:right="26"/>
        <w:rPr>
          <w:rStyle w:val="a4"/>
          <w:rFonts w:cstheme="minorHAnsi"/>
          <w:color w:val="101010"/>
          <w:sz w:val="28"/>
          <w:szCs w:val="28"/>
        </w:rPr>
      </w:pPr>
      <w:r w:rsidRPr="006C3693">
        <w:rPr>
          <w:rStyle w:val="a4"/>
          <w:rFonts w:cstheme="minorHAnsi"/>
          <w:b w:val="0"/>
          <w:color w:val="101010"/>
          <w:sz w:val="28"/>
          <w:szCs w:val="28"/>
        </w:rPr>
        <w:t xml:space="preserve">Το Διοικητικό Συμβούλιο του Δικηγορικού Συλλόγου Αθηνών </w:t>
      </w:r>
      <w:r w:rsidR="00ED6D99">
        <w:rPr>
          <w:rStyle w:val="a4"/>
          <w:rFonts w:cstheme="minorHAnsi"/>
          <w:color w:val="101010"/>
          <w:sz w:val="28"/>
          <w:szCs w:val="28"/>
        </w:rPr>
        <w:t xml:space="preserve">ενέκρινε  </w:t>
      </w:r>
      <w:r w:rsidRPr="006C3693">
        <w:rPr>
          <w:rStyle w:val="a4"/>
          <w:rFonts w:cstheme="minorHAnsi"/>
          <w:color w:val="101010"/>
          <w:sz w:val="28"/>
          <w:szCs w:val="28"/>
        </w:rPr>
        <w:t xml:space="preserve"> την τροποποίηση του άρθρου 31 Κώδικα Προμηθειών</w:t>
      </w:r>
      <w:r w:rsidRPr="006C3693">
        <w:rPr>
          <w:rStyle w:val="a4"/>
          <w:rFonts w:cstheme="minorHAnsi"/>
          <w:b w:val="0"/>
          <w:color w:val="101010"/>
          <w:sz w:val="28"/>
          <w:szCs w:val="28"/>
        </w:rPr>
        <w:t xml:space="preserve"> ΔΣΑ, όπως την εισηγήθηκε η Γενική γραμματέας του Συλλόγου </w:t>
      </w:r>
      <w:r w:rsidRPr="006C3693">
        <w:rPr>
          <w:rStyle w:val="a4"/>
          <w:rFonts w:cstheme="minorHAnsi"/>
          <w:color w:val="101010"/>
          <w:sz w:val="28"/>
          <w:szCs w:val="28"/>
        </w:rPr>
        <w:t xml:space="preserve">Χρ. </w:t>
      </w:r>
      <w:proofErr w:type="spellStart"/>
      <w:r w:rsidRPr="006C3693">
        <w:rPr>
          <w:rStyle w:val="a4"/>
          <w:rFonts w:cstheme="minorHAnsi"/>
          <w:color w:val="101010"/>
          <w:sz w:val="28"/>
          <w:szCs w:val="28"/>
        </w:rPr>
        <w:t>Κουντούρη</w:t>
      </w:r>
      <w:proofErr w:type="spellEnd"/>
      <w:r w:rsidRPr="006C3693">
        <w:rPr>
          <w:rStyle w:val="a4"/>
          <w:rFonts w:cstheme="minorHAnsi"/>
          <w:color w:val="101010"/>
          <w:sz w:val="28"/>
          <w:szCs w:val="28"/>
        </w:rPr>
        <w:t xml:space="preserve">. </w:t>
      </w:r>
    </w:p>
    <w:p w:rsidR="00F37897" w:rsidRPr="006C3693" w:rsidRDefault="00F37897" w:rsidP="002C2DD0">
      <w:pPr>
        <w:ind w:right="26"/>
        <w:rPr>
          <w:rStyle w:val="a4"/>
          <w:rFonts w:cstheme="minorHAnsi"/>
          <w:b w:val="0"/>
          <w:color w:val="101010"/>
          <w:sz w:val="28"/>
          <w:szCs w:val="28"/>
        </w:rPr>
      </w:pPr>
      <w:r w:rsidRPr="006C3693">
        <w:rPr>
          <w:rStyle w:val="a4"/>
          <w:rFonts w:cstheme="minorHAnsi"/>
          <w:b w:val="0"/>
          <w:color w:val="101010"/>
          <w:sz w:val="28"/>
          <w:szCs w:val="28"/>
        </w:rPr>
        <w:t>Σύμφωνα με την τροποποίηση:</w:t>
      </w:r>
    </w:p>
    <w:p w:rsidR="002C2DD0" w:rsidRPr="006C3693" w:rsidRDefault="002C2DD0" w:rsidP="002C2DD0">
      <w:pPr>
        <w:numPr>
          <w:ilvl w:val="0"/>
          <w:numId w:val="3"/>
        </w:numPr>
        <w:ind w:right="26"/>
        <w:rPr>
          <w:rStyle w:val="a4"/>
          <w:rFonts w:cstheme="minorHAnsi"/>
          <w:b w:val="0"/>
          <w:color w:val="101010"/>
          <w:sz w:val="28"/>
          <w:szCs w:val="28"/>
        </w:rPr>
      </w:pPr>
      <w:r w:rsidRPr="006C3693">
        <w:rPr>
          <w:rStyle w:val="a4"/>
          <w:rFonts w:cstheme="minorHAnsi"/>
          <w:b w:val="0"/>
          <w:color w:val="101010"/>
          <w:sz w:val="28"/>
          <w:szCs w:val="28"/>
        </w:rPr>
        <w:t>Στην παράγραφο 1 του άρθρου 31 προστίθεται εδάφιο:</w:t>
      </w:r>
    </w:p>
    <w:p w:rsidR="002C2DD0" w:rsidRPr="006C3693" w:rsidRDefault="002C2DD0" w:rsidP="002C2DD0">
      <w:pPr>
        <w:ind w:right="26"/>
        <w:rPr>
          <w:rStyle w:val="a4"/>
          <w:rFonts w:cstheme="minorHAnsi"/>
          <w:b w:val="0"/>
          <w:color w:val="101010"/>
          <w:sz w:val="28"/>
          <w:szCs w:val="28"/>
        </w:rPr>
      </w:pPr>
      <w:r w:rsidRPr="006C3693">
        <w:rPr>
          <w:rStyle w:val="a4"/>
          <w:rFonts w:cstheme="minorHAnsi"/>
          <w:b w:val="0"/>
          <w:color w:val="101010"/>
          <w:sz w:val="28"/>
          <w:szCs w:val="28"/>
        </w:rPr>
        <w:t>« Η παραπάνω εγγύηση δύναται να δοθεί και με καταβολή του αντίστοιχου ποσού στο ταμείο του ΔΣΑ, εκδιδομένου προς τούτο αντίστοιχου αποδεικτικού καταβολής, στο οποίο θα αναγράφονται τα στοιχεία της σύμβασης στην οποία αφορά»</w:t>
      </w:r>
    </w:p>
    <w:p w:rsidR="002C2DD0" w:rsidRPr="006C3693" w:rsidRDefault="002C2DD0" w:rsidP="002C2DD0">
      <w:pPr>
        <w:ind w:right="26"/>
        <w:rPr>
          <w:rStyle w:val="a4"/>
          <w:rFonts w:cstheme="minorHAnsi"/>
          <w:b w:val="0"/>
          <w:color w:val="101010"/>
          <w:sz w:val="28"/>
          <w:szCs w:val="28"/>
        </w:rPr>
      </w:pPr>
      <w:r w:rsidRPr="006C3693">
        <w:rPr>
          <w:rStyle w:val="a4"/>
          <w:rFonts w:cstheme="minorHAnsi"/>
          <w:b w:val="0"/>
          <w:color w:val="101010"/>
          <w:sz w:val="28"/>
          <w:szCs w:val="28"/>
        </w:rPr>
        <w:t xml:space="preserve">[Η προτεινόμενη τροποποίηση θα διευκολύνει τη διαδικασία, καθώς δεν θίγονται στο ελάχιστο τα συμφέροντα του ΔΣΑ, αφού τα χρήματα της εγγυήσεως θα βρίσκονται εις χείρας του και οι συμμετέχοντες δεν επιβαρύνονται με έξοδα για την έκδοση εγγυητικής επιστολής από τραπεζικό οργανισμό] </w:t>
      </w:r>
    </w:p>
    <w:p w:rsidR="002C2DD0" w:rsidRDefault="002C2DD0" w:rsidP="00F37897">
      <w:pPr>
        <w:pStyle w:val="a5"/>
        <w:numPr>
          <w:ilvl w:val="0"/>
          <w:numId w:val="3"/>
        </w:numPr>
        <w:ind w:right="26"/>
        <w:rPr>
          <w:rStyle w:val="a4"/>
          <w:rFonts w:cstheme="minorHAnsi"/>
          <w:b w:val="0"/>
          <w:color w:val="101010"/>
          <w:sz w:val="28"/>
          <w:szCs w:val="28"/>
        </w:rPr>
      </w:pPr>
      <w:r w:rsidRPr="006C3693">
        <w:rPr>
          <w:rStyle w:val="a4"/>
          <w:rFonts w:cstheme="minorHAnsi"/>
          <w:b w:val="0"/>
          <w:color w:val="101010"/>
          <w:sz w:val="28"/>
          <w:szCs w:val="28"/>
        </w:rPr>
        <w:t>Στην παρ. 5 του άρθρου 31 σχετικά με την εγγύηση καλής εκτέλεσης της σύμβασης η περίπτωση (α) τροποποιείται ως εξής: η φράση «…αντιστοιχεί σε ποσοστό 10% της συνολικής συμβατικής αξίας, χωρίς τον ΦΠΑ» αντικαθίσταται σε «…αντιστοιχεί σε ποσοστό 5% της συνολικής συμβατικής αξίας, χωρίς τον ΦΠΑ»</w:t>
      </w:r>
    </w:p>
    <w:p w:rsidR="00B74FA1" w:rsidRPr="00B74FA1" w:rsidRDefault="00B74FA1" w:rsidP="00B74FA1">
      <w:pPr>
        <w:ind w:right="26"/>
        <w:rPr>
          <w:rStyle w:val="a4"/>
          <w:rFonts w:cstheme="minorHAnsi"/>
          <w:b w:val="0"/>
          <w:color w:val="101010"/>
          <w:sz w:val="28"/>
          <w:szCs w:val="28"/>
        </w:rPr>
      </w:pPr>
      <w:r>
        <w:rPr>
          <w:rStyle w:val="a4"/>
          <w:rFonts w:cstheme="minorHAnsi"/>
          <w:b w:val="0"/>
          <w:color w:val="101010"/>
          <w:sz w:val="28"/>
          <w:szCs w:val="28"/>
        </w:rPr>
        <w:t>Η τροποποίηση κρίθηκε σκόπιμη για τους ακόλουθους λόγους:</w:t>
      </w:r>
    </w:p>
    <w:p w:rsidR="002C2DD0" w:rsidRPr="006C3693" w:rsidRDefault="002C2DD0" w:rsidP="002C2DD0">
      <w:pPr>
        <w:ind w:right="26"/>
        <w:rPr>
          <w:rStyle w:val="a4"/>
          <w:rFonts w:cstheme="minorHAnsi"/>
          <w:b w:val="0"/>
          <w:color w:val="101010"/>
          <w:sz w:val="28"/>
          <w:szCs w:val="28"/>
        </w:rPr>
      </w:pPr>
      <w:r w:rsidRPr="00B74FA1">
        <w:rPr>
          <w:rStyle w:val="a4"/>
          <w:rFonts w:cstheme="minorHAnsi"/>
          <w:color w:val="101010"/>
          <w:sz w:val="28"/>
          <w:szCs w:val="28"/>
        </w:rPr>
        <w:t>α)</w:t>
      </w:r>
      <w:r w:rsidRPr="006C3693">
        <w:rPr>
          <w:rStyle w:val="a4"/>
          <w:rFonts w:cstheme="minorHAnsi"/>
          <w:b w:val="0"/>
          <w:color w:val="101010"/>
          <w:sz w:val="28"/>
          <w:szCs w:val="28"/>
        </w:rPr>
        <w:t xml:space="preserve"> θα διευκολύνει τη διαδικασία, αφού μειώνεται το κόστος, με αποτέλεσμα τη μεγαλύτερη συμμετοχή στους διαγωνισμούς του ΔΣΑ και την επίτευξη </w:t>
      </w:r>
      <w:proofErr w:type="spellStart"/>
      <w:r w:rsidRPr="006C3693">
        <w:rPr>
          <w:rStyle w:val="a4"/>
          <w:rFonts w:cstheme="minorHAnsi"/>
          <w:b w:val="0"/>
          <w:color w:val="101010"/>
          <w:sz w:val="28"/>
          <w:szCs w:val="28"/>
        </w:rPr>
        <w:t>συμφερότερων</w:t>
      </w:r>
      <w:proofErr w:type="spellEnd"/>
      <w:r w:rsidRPr="006C3693">
        <w:rPr>
          <w:rStyle w:val="a4"/>
          <w:rFonts w:cstheme="minorHAnsi"/>
          <w:b w:val="0"/>
          <w:color w:val="101010"/>
          <w:sz w:val="28"/>
          <w:szCs w:val="28"/>
        </w:rPr>
        <w:t xml:space="preserve"> συμβάσεων </w:t>
      </w:r>
      <w:r w:rsidRPr="00B74FA1">
        <w:rPr>
          <w:rStyle w:val="a4"/>
          <w:rFonts w:cstheme="minorHAnsi"/>
          <w:color w:val="101010"/>
          <w:sz w:val="28"/>
          <w:szCs w:val="28"/>
        </w:rPr>
        <w:t>και β)</w:t>
      </w:r>
      <w:r w:rsidRPr="006C3693">
        <w:rPr>
          <w:rStyle w:val="a4"/>
          <w:rFonts w:cstheme="minorHAnsi"/>
          <w:b w:val="0"/>
          <w:color w:val="101010"/>
          <w:sz w:val="28"/>
          <w:szCs w:val="28"/>
        </w:rPr>
        <w:t xml:space="preserve"> είναι σύμφωνη με τη διάταξη του άρθρου 157 παρ.</w:t>
      </w:r>
      <w:r w:rsidR="00F37897" w:rsidRPr="006C3693">
        <w:rPr>
          <w:rStyle w:val="a4"/>
          <w:rFonts w:cstheme="minorHAnsi"/>
          <w:b w:val="0"/>
          <w:color w:val="101010"/>
          <w:sz w:val="28"/>
          <w:szCs w:val="28"/>
        </w:rPr>
        <w:t xml:space="preserve"> </w:t>
      </w:r>
      <w:r w:rsidRPr="006C3693">
        <w:rPr>
          <w:rStyle w:val="a4"/>
          <w:rFonts w:cstheme="minorHAnsi"/>
          <w:b w:val="0"/>
          <w:color w:val="101010"/>
          <w:sz w:val="28"/>
          <w:szCs w:val="28"/>
        </w:rPr>
        <w:t xml:space="preserve">1 </w:t>
      </w:r>
      <w:proofErr w:type="spellStart"/>
      <w:r w:rsidRPr="006C3693">
        <w:rPr>
          <w:rStyle w:val="a4"/>
          <w:rFonts w:cstheme="minorHAnsi"/>
          <w:b w:val="0"/>
          <w:color w:val="101010"/>
          <w:sz w:val="28"/>
          <w:szCs w:val="28"/>
        </w:rPr>
        <w:t>περ</w:t>
      </w:r>
      <w:proofErr w:type="spellEnd"/>
      <w:r w:rsidRPr="006C3693">
        <w:rPr>
          <w:rStyle w:val="a4"/>
          <w:rFonts w:cstheme="minorHAnsi"/>
          <w:b w:val="0"/>
          <w:color w:val="101010"/>
          <w:sz w:val="28"/>
          <w:szCs w:val="28"/>
        </w:rPr>
        <w:t xml:space="preserve">. </w:t>
      </w:r>
      <w:r w:rsidR="00F37897" w:rsidRPr="006C3693">
        <w:rPr>
          <w:rStyle w:val="a4"/>
          <w:rFonts w:cstheme="minorHAnsi"/>
          <w:b w:val="0"/>
          <w:color w:val="101010"/>
          <w:sz w:val="28"/>
          <w:szCs w:val="28"/>
        </w:rPr>
        <w:t xml:space="preserve">β. </w:t>
      </w:r>
      <w:r w:rsidRPr="006C3693">
        <w:rPr>
          <w:rStyle w:val="a4"/>
          <w:rFonts w:cstheme="minorHAnsi"/>
          <w:b w:val="0"/>
          <w:color w:val="101010"/>
          <w:sz w:val="28"/>
          <w:szCs w:val="28"/>
        </w:rPr>
        <w:t xml:space="preserve">του ν. 4281/2014, η οποία ίσχυσε από τον χρόνο δημοσίευσης του νόμου στην Εφημερίδα της Κυβερνήσεως την 8.8.2014 μέχρι την 19.3.2015, οπότε η </w:t>
      </w:r>
      <w:r w:rsidR="00F37897" w:rsidRPr="006C3693">
        <w:rPr>
          <w:rStyle w:val="a4"/>
          <w:rFonts w:cstheme="minorHAnsi"/>
          <w:b w:val="0"/>
          <w:color w:val="101010"/>
          <w:sz w:val="28"/>
          <w:szCs w:val="28"/>
        </w:rPr>
        <w:t>ισχύς της ανεστάλη</w:t>
      </w:r>
      <w:r w:rsidRPr="006C3693">
        <w:rPr>
          <w:rStyle w:val="a4"/>
          <w:rFonts w:cstheme="minorHAnsi"/>
          <w:b w:val="0"/>
          <w:color w:val="101010"/>
          <w:sz w:val="28"/>
          <w:szCs w:val="28"/>
        </w:rPr>
        <w:t xml:space="preserve"> με τη δημοσίευσ</w:t>
      </w:r>
      <w:r w:rsidR="00F37897" w:rsidRPr="006C3693">
        <w:rPr>
          <w:rStyle w:val="a4"/>
          <w:rFonts w:cstheme="minorHAnsi"/>
          <w:b w:val="0"/>
          <w:color w:val="101010"/>
          <w:sz w:val="28"/>
          <w:szCs w:val="28"/>
        </w:rPr>
        <w:t>η</w:t>
      </w:r>
      <w:r w:rsidRPr="006C3693">
        <w:rPr>
          <w:rStyle w:val="a4"/>
          <w:rFonts w:cstheme="minorHAnsi"/>
          <w:b w:val="0"/>
          <w:color w:val="101010"/>
          <w:sz w:val="28"/>
          <w:szCs w:val="28"/>
        </w:rPr>
        <w:t xml:space="preserve"> του ν. 4320/2015. Σύμφωνα πάντως με το άρθρο 37 παρ. 1 του ν. 4320/2015 η ισχύς της </w:t>
      </w:r>
      <w:r w:rsidR="00ED6D99">
        <w:rPr>
          <w:rStyle w:val="a4"/>
          <w:rFonts w:cstheme="minorHAnsi"/>
          <w:b w:val="0"/>
          <w:color w:val="101010"/>
          <w:sz w:val="28"/>
          <w:szCs w:val="28"/>
        </w:rPr>
        <w:t xml:space="preserve">ως </w:t>
      </w:r>
      <w:r w:rsidRPr="006C3693">
        <w:rPr>
          <w:rStyle w:val="a4"/>
          <w:rFonts w:cstheme="minorHAnsi"/>
          <w:b w:val="0"/>
          <w:color w:val="101010"/>
          <w:sz w:val="28"/>
          <w:szCs w:val="28"/>
        </w:rPr>
        <w:t>άνω διάταξης αρχίζει (εκ νέου) την 31.12.2015</w:t>
      </w:r>
      <w:r w:rsidR="00F37897" w:rsidRPr="006C3693">
        <w:rPr>
          <w:rStyle w:val="a4"/>
          <w:rFonts w:cstheme="minorHAnsi"/>
          <w:b w:val="0"/>
          <w:color w:val="101010"/>
          <w:sz w:val="28"/>
          <w:szCs w:val="28"/>
        </w:rPr>
        <w:t xml:space="preserve">. </w:t>
      </w:r>
    </w:p>
    <w:p w:rsidR="002C2DD0" w:rsidRPr="006C3693" w:rsidRDefault="002C2DD0" w:rsidP="002C2DD0">
      <w:pPr>
        <w:ind w:right="26"/>
        <w:rPr>
          <w:rStyle w:val="a4"/>
          <w:rFonts w:cstheme="minorHAnsi"/>
          <w:b w:val="0"/>
          <w:color w:val="101010"/>
          <w:sz w:val="28"/>
          <w:szCs w:val="28"/>
        </w:rPr>
      </w:pPr>
    </w:p>
    <w:p w:rsidR="002C2DD0" w:rsidRPr="006C3693" w:rsidRDefault="002C2DD0" w:rsidP="002C2DD0">
      <w:pPr>
        <w:ind w:right="26"/>
        <w:rPr>
          <w:rStyle w:val="a4"/>
          <w:rFonts w:cstheme="minorHAnsi"/>
          <w:b w:val="0"/>
          <w:color w:val="101010"/>
          <w:sz w:val="28"/>
          <w:szCs w:val="28"/>
        </w:rPr>
      </w:pPr>
    </w:p>
    <w:p w:rsidR="0024624D" w:rsidRDefault="00E05645" w:rsidP="00E05645">
      <w:pPr>
        <w:spacing w:line="276" w:lineRule="auto"/>
        <w:ind w:right="26"/>
        <w:rPr>
          <w:rStyle w:val="a4"/>
          <w:rFonts w:cstheme="minorHAnsi"/>
          <w:b w:val="0"/>
          <w:color w:val="101010"/>
          <w:sz w:val="28"/>
          <w:szCs w:val="28"/>
        </w:rPr>
      </w:pPr>
      <w:r w:rsidRPr="00E05645">
        <w:rPr>
          <w:rStyle w:val="a4"/>
          <w:rFonts w:cstheme="minorHAnsi"/>
          <w:color w:val="101010"/>
          <w:sz w:val="28"/>
          <w:szCs w:val="28"/>
        </w:rPr>
        <w:t>12.</w:t>
      </w:r>
      <w:r>
        <w:rPr>
          <w:rStyle w:val="a4"/>
          <w:rFonts w:cstheme="minorHAnsi"/>
          <w:b w:val="0"/>
          <w:color w:val="101010"/>
          <w:sz w:val="28"/>
          <w:szCs w:val="28"/>
        </w:rPr>
        <w:t xml:space="preserve"> </w:t>
      </w:r>
      <w:r w:rsidR="0024624D" w:rsidRPr="0024624D">
        <w:rPr>
          <w:rStyle w:val="a4"/>
          <w:rFonts w:cstheme="minorHAnsi"/>
          <w:color w:val="101010"/>
          <w:sz w:val="28"/>
          <w:szCs w:val="28"/>
        </w:rPr>
        <w:t xml:space="preserve">Ενημέρωση Δ.Σ </w:t>
      </w:r>
      <w:r w:rsidR="00622BFE">
        <w:rPr>
          <w:rStyle w:val="a4"/>
          <w:rFonts w:cstheme="minorHAnsi"/>
          <w:color w:val="101010"/>
          <w:sz w:val="28"/>
          <w:szCs w:val="28"/>
        </w:rPr>
        <w:t xml:space="preserve">του ΔΣΑ </w:t>
      </w:r>
      <w:r w:rsidR="0024624D" w:rsidRPr="0024624D">
        <w:rPr>
          <w:rStyle w:val="a4"/>
          <w:rFonts w:cstheme="minorHAnsi"/>
          <w:color w:val="101010"/>
          <w:sz w:val="28"/>
          <w:szCs w:val="28"/>
        </w:rPr>
        <w:t>για ζητήματα σχετικά με την σύμβαση του ΔΣΑ με την Τράπεζα Πειραιώς</w:t>
      </w:r>
      <w:r w:rsidR="0024624D">
        <w:rPr>
          <w:rStyle w:val="a4"/>
          <w:rFonts w:cstheme="minorHAnsi"/>
          <w:b w:val="0"/>
          <w:color w:val="101010"/>
          <w:sz w:val="28"/>
          <w:szCs w:val="28"/>
        </w:rPr>
        <w:t>.</w:t>
      </w:r>
    </w:p>
    <w:p w:rsidR="00E05645" w:rsidRPr="00E05645" w:rsidRDefault="00622BFE" w:rsidP="00E05645">
      <w:pPr>
        <w:spacing w:line="276" w:lineRule="auto"/>
        <w:ind w:right="26"/>
        <w:rPr>
          <w:rStyle w:val="a4"/>
          <w:rFonts w:cstheme="minorHAnsi"/>
          <w:b w:val="0"/>
          <w:color w:val="101010"/>
          <w:sz w:val="28"/>
          <w:szCs w:val="28"/>
        </w:rPr>
      </w:pPr>
      <w:r>
        <w:rPr>
          <w:rStyle w:val="a4"/>
          <w:rFonts w:cstheme="minorHAnsi"/>
          <w:b w:val="0"/>
          <w:color w:val="101010"/>
          <w:sz w:val="28"/>
          <w:szCs w:val="28"/>
        </w:rPr>
        <w:lastRenderedPageBreak/>
        <w:t>Το Δ. Σ του ΔΣΑ</w:t>
      </w:r>
      <w:r w:rsidR="00E05645">
        <w:rPr>
          <w:rStyle w:val="a4"/>
          <w:rFonts w:cstheme="minorHAnsi"/>
          <w:b w:val="0"/>
          <w:color w:val="101010"/>
          <w:sz w:val="28"/>
          <w:szCs w:val="28"/>
        </w:rPr>
        <w:t xml:space="preserve"> ενημερώθηκε</w:t>
      </w:r>
      <w:r w:rsidR="0024624D">
        <w:rPr>
          <w:rStyle w:val="a4"/>
          <w:rFonts w:cstheme="minorHAnsi"/>
          <w:b w:val="0"/>
          <w:color w:val="101010"/>
          <w:sz w:val="28"/>
          <w:szCs w:val="28"/>
        </w:rPr>
        <w:t>,</w:t>
      </w:r>
      <w:r w:rsidR="00E05645">
        <w:rPr>
          <w:rStyle w:val="a4"/>
          <w:rFonts w:cstheme="minorHAnsi"/>
          <w:b w:val="0"/>
          <w:color w:val="101010"/>
          <w:sz w:val="28"/>
          <w:szCs w:val="28"/>
        </w:rPr>
        <w:t xml:space="preserve"> με υπηρεσιακό σημείωμα του κ. </w:t>
      </w:r>
      <w:r w:rsidR="00E05645" w:rsidRPr="00E05645">
        <w:rPr>
          <w:rStyle w:val="a4"/>
          <w:rFonts w:cstheme="minorHAnsi"/>
          <w:color w:val="101010"/>
          <w:sz w:val="28"/>
          <w:szCs w:val="28"/>
        </w:rPr>
        <w:t xml:space="preserve">Ν. </w:t>
      </w:r>
      <w:proofErr w:type="spellStart"/>
      <w:r w:rsidR="00E05645" w:rsidRPr="00E05645">
        <w:rPr>
          <w:rStyle w:val="a4"/>
          <w:rFonts w:cstheme="minorHAnsi"/>
          <w:color w:val="101010"/>
          <w:sz w:val="28"/>
          <w:szCs w:val="28"/>
        </w:rPr>
        <w:t>Λάμπου</w:t>
      </w:r>
      <w:proofErr w:type="spellEnd"/>
      <w:r w:rsidR="00E05645" w:rsidRPr="00E05645">
        <w:rPr>
          <w:rStyle w:val="a4"/>
          <w:rFonts w:cstheme="minorHAnsi"/>
          <w:color w:val="101010"/>
          <w:sz w:val="28"/>
          <w:szCs w:val="28"/>
        </w:rPr>
        <w:t xml:space="preserve">, </w:t>
      </w:r>
      <w:r w:rsidR="00E05645">
        <w:rPr>
          <w:rStyle w:val="a4"/>
          <w:rFonts w:cstheme="minorHAnsi"/>
          <w:b w:val="0"/>
          <w:color w:val="101010"/>
          <w:sz w:val="28"/>
          <w:szCs w:val="28"/>
        </w:rPr>
        <w:t>Διευθυντή Οικονομικών</w:t>
      </w:r>
      <w:r w:rsidR="0024624D">
        <w:rPr>
          <w:rStyle w:val="a4"/>
          <w:rFonts w:cstheme="minorHAnsi"/>
          <w:b w:val="0"/>
          <w:color w:val="101010"/>
          <w:sz w:val="28"/>
          <w:szCs w:val="28"/>
        </w:rPr>
        <w:t xml:space="preserve"> Υπηρεσιών του Συλλόγου, ότι </w:t>
      </w:r>
      <w:r w:rsidR="00E05645">
        <w:rPr>
          <w:rStyle w:val="a4"/>
          <w:rFonts w:cstheme="minorHAnsi"/>
          <w:b w:val="0"/>
          <w:color w:val="101010"/>
          <w:sz w:val="28"/>
          <w:szCs w:val="28"/>
        </w:rPr>
        <w:t xml:space="preserve"> </w:t>
      </w:r>
      <w:r w:rsidR="0024624D">
        <w:rPr>
          <w:rStyle w:val="a4"/>
          <w:rFonts w:cstheme="minorHAnsi"/>
          <w:b w:val="0"/>
          <w:color w:val="101010"/>
          <w:sz w:val="28"/>
          <w:szCs w:val="28"/>
        </w:rPr>
        <w:t xml:space="preserve">στο άρθρο 3 της </w:t>
      </w:r>
      <w:r w:rsidR="00E05645">
        <w:rPr>
          <w:rStyle w:val="a4"/>
          <w:rFonts w:cstheme="minorHAnsi"/>
          <w:b w:val="0"/>
          <w:color w:val="101010"/>
          <w:sz w:val="28"/>
          <w:szCs w:val="28"/>
        </w:rPr>
        <w:t>σύμβαση</w:t>
      </w:r>
      <w:r w:rsidR="0024624D">
        <w:rPr>
          <w:rStyle w:val="a4"/>
          <w:rFonts w:cstheme="minorHAnsi"/>
          <w:b w:val="0"/>
          <w:color w:val="101010"/>
          <w:sz w:val="28"/>
          <w:szCs w:val="28"/>
        </w:rPr>
        <w:t>ς</w:t>
      </w:r>
      <w:r w:rsidR="00E05645">
        <w:rPr>
          <w:rStyle w:val="a4"/>
          <w:rFonts w:cstheme="minorHAnsi"/>
          <w:b w:val="0"/>
          <w:color w:val="101010"/>
          <w:sz w:val="28"/>
          <w:szCs w:val="28"/>
        </w:rPr>
        <w:t xml:space="preserve"> που έχει υπογραφεί από 14/2/2013 με την Τράπεζα Πειραιώς</w:t>
      </w:r>
      <w:r w:rsidR="0024624D">
        <w:rPr>
          <w:rStyle w:val="a4"/>
          <w:rFonts w:cstheme="minorHAnsi"/>
          <w:b w:val="0"/>
          <w:color w:val="101010"/>
          <w:sz w:val="28"/>
          <w:szCs w:val="28"/>
        </w:rPr>
        <w:t xml:space="preserve"> </w:t>
      </w:r>
      <w:r w:rsidR="00E05645" w:rsidRPr="00E05645">
        <w:rPr>
          <w:rFonts w:cstheme="minorHAnsi"/>
          <w:sz w:val="28"/>
          <w:szCs w:val="28"/>
        </w:rPr>
        <w:t>προβλέπεται ότι</w:t>
      </w:r>
      <w:r w:rsidR="00712DF1">
        <w:rPr>
          <w:rFonts w:cstheme="minorHAnsi"/>
          <w:sz w:val="28"/>
          <w:szCs w:val="28"/>
        </w:rPr>
        <w:t>:</w:t>
      </w:r>
      <w:r w:rsidR="00E05645" w:rsidRPr="00E05645">
        <w:rPr>
          <w:rFonts w:cstheme="minorHAnsi"/>
          <w:sz w:val="28"/>
          <w:szCs w:val="28"/>
        </w:rPr>
        <w:t xml:space="preserve"> «Η διάρκεια της παρούσης σύμβασης ορίζεται σε τρία (3) έτη, αρχομένη από 1.1.2013 και θα παρατείνεται αυτοδικαίως για διαδοχικές περιόδους τριών (3) ετών, εκτός εάν ο ΔΣΑ έξι (6) μήνες πριν από τη λήξη της, καταγγείλει την παρούσα σύμβαση με έγγραφη δήλωση προς την Τράπεζα, χωρίς την επίκληση κάποιου λόγου και αζημίως».</w:t>
      </w:r>
      <w:r w:rsidR="00E05645" w:rsidRPr="00E05645">
        <w:rPr>
          <w:rFonts w:cstheme="minorHAnsi"/>
          <w:b/>
          <w:sz w:val="28"/>
          <w:szCs w:val="28"/>
        </w:rPr>
        <w:t xml:space="preserve">  </w:t>
      </w:r>
    </w:p>
    <w:p w:rsidR="002C2DD0" w:rsidRPr="006C3693" w:rsidRDefault="002C2DD0">
      <w:pPr>
        <w:rPr>
          <w:rFonts w:cstheme="minorHAnsi"/>
          <w:sz w:val="28"/>
          <w:szCs w:val="28"/>
        </w:rPr>
      </w:pPr>
    </w:p>
    <w:sectPr w:rsidR="002C2DD0" w:rsidRPr="006C3693" w:rsidSect="0053087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212B8"/>
    <w:multiLevelType w:val="hybridMultilevel"/>
    <w:tmpl w:val="B4C6BCA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6A32B25"/>
    <w:multiLevelType w:val="hybridMultilevel"/>
    <w:tmpl w:val="87D6B9AE"/>
    <w:lvl w:ilvl="0" w:tplc="7BE0CF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B012059"/>
    <w:multiLevelType w:val="hybridMultilevel"/>
    <w:tmpl w:val="0614887E"/>
    <w:lvl w:ilvl="0" w:tplc="EE4EC2C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3E8B"/>
    <w:rsid w:val="00016F54"/>
    <w:rsid w:val="00065B94"/>
    <w:rsid w:val="000E06EE"/>
    <w:rsid w:val="0013031D"/>
    <w:rsid w:val="00186F7B"/>
    <w:rsid w:val="001E3539"/>
    <w:rsid w:val="001E776A"/>
    <w:rsid w:val="001F5BC4"/>
    <w:rsid w:val="0024624D"/>
    <w:rsid w:val="002C2DD0"/>
    <w:rsid w:val="003C342D"/>
    <w:rsid w:val="00410E95"/>
    <w:rsid w:val="00447470"/>
    <w:rsid w:val="004754AA"/>
    <w:rsid w:val="00492443"/>
    <w:rsid w:val="004F00A8"/>
    <w:rsid w:val="00530872"/>
    <w:rsid w:val="00541379"/>
    <w:rsid w:val="00604817"/>
    <w:rsid w:val="00622BFE"/>
    <w:rsid w:val="00626207"/>
    <w:rsid w:val="00662E75"/>
    <w:rsid w:val="0067443C"/>
    <w:rsid w:val="006B421E"/>
    <w:rsid w:val="006B7DD4"/>
    <w:rsid w:val="006C3693"/>
    <w:rsid w:val="006C4D88"/>
    <w:rsid w:val="00712DF1"/>
    <w:rsid w:val="0078289A"/>
    <w:rsid w:val="007C43C2"/>
    <w:rsid w:val="007E05A6"/>
    <w:rsid w:val="007F3D16"/>
    <w:rsid w:val="00832FAD"/>
    <w:rsid w:val="009B3B22"/>
    <w:rsid w:val="009B50B0"/>
    <w:rsid w:val="00B05B1A"/>
    <w:rsid w:val="00B609FD"/>
    <w:rsid w:val="00B74FA1"/>
    <w:rsid w:val="00C36B66"/>
    <w:rsid w:val="00C62FAA"/>
    <w:rsid w:val="00C66367"/>
    <w:rsid w:val="00DF41FD"/>
    <w:rsid w:val="00E05645"/>
    <w:rsid w:val="00E43E8B"/>
    <w:rsid w:val="00ED6D99"/>
    <w:rsid w:val="00F2665F"/>
    <w:rsid w:val="00F37897"/>
    <w:rsid w:val="00FA4559"/>
    <w:rsid w:val="00FE672F"/>
    <w:rsid w:val="00FF5E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E8B"/>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locked/>
    <w:rsid w:val="00DF41FD"/>
    <w:rPr>
      <w:rFonts w:ascii="Times New Roman" w:eastAsia="Times New Roman" w:hAnsi="Times New Roman" w:cs="Times New Roman"/>
      <w:shd w:val="clear" w:color="auto" w:fill="FFFFFF"/>
    </w:rPr>
  </w:style>
  <w:style w:type="paragraph" w:customStyle="1" w:styleId="1">
    <w:name w:val="Σώμα κειμένου1"/>
    <w:basedOn w:val="a"/>
    <w:link w:val="a3"/>
    <w:rsid w:val="00DF41FD"/>
    <w:pPr>
      <w:shd w:val="clear" w:color="auto" w:fill="FFFFFF"/>
      <w:spacing w:line="413" w:lineRule="exact"/>
    </w:pPr>
    <w:rPr>
      <w:rFonts w:ascii="Times New Roman" w:eastAsia="Times New Roman" w:hAnsi="Times New Roman" w:cs="Times New Roman"/>
    </w:rPr>
  </w:style>
  <w:style w:type="character" w:styleId="a4">
    <w:name w:val="Strong"/>
    <w:basedOn w:val="a0"/>
    <w:qFormat/>
    <w:rsid w:val="002C2DD0"/>
    <w:rPr>
      <w:b/>
      <w:bCs/>
    </w:rPr>
  </w:style>
  <w:style w:type="paragraph" w:styleId="a5">
    <w:name w:val="List Paragraph"/>
    <w:basedOn w:val="a"/>
    <w:uiPriority w:val="34"/>
    <w:qFormat/>
    <w:rsid w:val="00F378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8</Pages>
  <Words>2255</Words>
  <Characters>12177</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dc:creator>
  <cp:lastModifiedBy>press</cp:lastModifiedBy>
  <cp:revision>125</cp:revision>
  <cp:lastPrinted>2015-06-12T10:33:00Z</cp:lastPrinted>
  <dcterms:created xsi:type="dcterms:W3CDTF">2015-06-01T20:22:00Z</dcterms:created>
  <dcterms:modified xsi:type="dcterms:W3CDTF">2015-06-15T13:07:00Z</dcterms:modified>
</cp:coreProperties>
</file>